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A85DF" w14:textId="77777777" w:rsidR="008B08D4" w:rsidRPr="008B08D4" w:rsidRDefault="008B08D4" w:rsidP="008B08D4">
      <w:pPr>
        <w:pStyle w:val="Tytu"/>
        <w:spacing w:line="360" w:lineRule="auto"/>
        <w:rPr>
          <w:rFonts w:ascii="Calibri" w:hAnsi="Calibri"/>
          <w:sz w:val="22"/>
          <w:szCs w:val="22"/>
        </w:rPr>
      </w:pPr>
      <w:r w:rsidRPr="008B08D4">
        <w:rPr>
          <w:rFonts w:ascii="Calibri" w:hAnsi="Calibri"/>
          <w:sz w:val="22"/>
          <w:szCs w:val="22"/>
        </w:rPr>
        <w:t>Protokół</w:t>
      </w:r>
    </w:p>
    <w:p w14:paraId="0ADEA18B" w14:textId="77777777" w:rsidR="008B08D4" w:rsidRPr="008B08D4" w:rsidRDefault="008B08D4" w:rsidP="008B08D4">
      <w:pPr>
        <w:pStyle w:val="Tytu"/>
        <w:spacing w:line="360" w:lineRule="auto"/>
        <w:rPr>
          <w:rFonts w:ascii="Calibri" w:hAnsi="Calibri"/>
          <w:sz w:val="22"/>
          <w:szCs w:val="22"/>
        </w:rPr>
      </w:pPr>
    </w:p>
    <w:p w14:paraId="19E809B2" w14:textId="2892B18D" w:rsidR="008B08D4" w:rsidRPr="00EE212C" w:rsidRDefault="008B08D4" w:rsidP="008B08D4">
      <w:pPr>
        <w:pStyle w:val="Tekstpodstawowy"/>
        <w:spacing w:line="360" w:lineRule="auto"/>
        <w:ind w:firstLine="708"/>
        <w:rPr>
          <w:rFonts w:ascii="Calibri" w:hAnsi="Calibri"/>
          <w:sz w:val="22"/>
          <w:szCs w:val="22"/>
        </w:rPr>
      </w:pPr>
      <w:r w:rsidRPr="00EE212C">
        <w:rPr>
          <w:rFonts w:ascii="Calibri" w:hAnsi="Calibri"/>
          <w:sz w:val="22"/>
          <w:szCs w:val="22"/>
        </w:rPr>
        <w:t>Z kontrol</w:t>
      </w:r>
      <w:r w:rsidR="00DC4328" w:rsidRPr="00EE212C">
        <w:rPr>
          <w:rFonts w:ascii="Calibri" w:hAnsi="Calibri"/>
          <w:sz w:val="22"/>
          <w:szCs w:val="22"/>
        </w:rPr>
        <w:t>i</w:t>
      </w:r>
      <w:r w:rsidR="002F75D4" w:rsidRPr="00EE212C">
        <w:rPr>
          <w:rFonts w:ascii="Calibri" w:hAnsi="Calibri"/>
          <w:sz w:val="22"/>
          <w:szCs w:val="22"/>
        </w:rPr>
        <w:t xml:space="preserve"> przeprowadzonej w ramach planu</w:t>
      </w:r>
      <w:r w:rsidRPr="00EE212C">
        <w:rPr>
          <w:rFonts w:ascii="Calibri" w:hAnsi="Calibri"/>
          <w:sz w:val="22"/>
          <w:szCs w:val="22"/>
        </w:rPr>
        <w:t xml:space="preserve"> kontroli </w:t>
      </w:r>
      <w:r w:rsidR="002F75D4" w:rsidRPr="00EE212C">
        <w:rPr>
          <w:rFonts w:ascii="Calibri" w:hAnsi="Calibri"/>
          <w:sz w:val="22"/>
          <w:szCs w:val="22"/>
        </w:rPr>
        <w:t>Komisji Rewizyjnej Rady Powiatu</w:t>
      </w:r>
      <w:r w:rsidR="00AA015D" w:rsidRPr="00EE212C">
        <w:rPr>
          <w:rFonts w:ascii="Calibri" w:hAnsi="Calibri"/>
          <w:sz w:val="22"/>
          <w:szCs w:val="22"/>
        </w:rPr>
        <w:t xml:space="preserve"> </w:t>
      </w:r>
      <w:r w:rsidR="00AA015D" w:rsidRPr="00EE212C">
        <w:rPr>
          <w:rFonts w:ascii="Calibri" w:hAnsi="Calibri"/>
          <w:sz w:val="22"/>
          <w:szCs w:val="22"/>
        </w:rPr>
        <w:br/>
        <w:t>w Poznaniu</w:t>
      </w:r>
      <w:r w:rsidR="002F75D4" w:rsidRPr="00EE212C">
        <w:rPr>
          <w:rFonts w:ascii="Calibri" w:hAnsi="Calibri"/>
          <w:sz w:val="22"/>
          <w:szCs w:val="22"/>
        </w:rPr>
        <w:t xml:space="preserve">, przyjętego </w:t>
      </w:r>
      <w:r w:rsidR="00167773" w:rsidRPr="00EE212C">
        <w:rPr>
          <w:rFonts w:ascii="Calibri" w:hAnsi="Calibri"/>
          <w:sz w:val="22"/>
          <w:szCs w:val="22"/>
        </w:rPr>
        <w:t xml:space="preserve">Uchwałą Nr </w:t>
      </w:r>
      <w:r w:rsidR="00DA4174">
        <w:rPr>
          <w:rFonts w:asciiTheme="minorHAnsi" w:hAnsiTheme="minorHAnsi" w:cstheme="minorHAnsi"/>
        </w:rPr>
        <w:t>XX/288/VII/2025</w:t>
      </w:r>
      <w:r w:rsidR="00DA4174" w:rsidRPr="00AB1884">
        <w:rPr>
          <w:rFonts w:asciiTheme="minorHAnsi" w:hAnsiTheme="minorHAnsi" w:cstheme="minorHAnsi"/>
        </w:rPr>
        <w:t xml:space="preserve"> </w:t>
      </w:r>
      <w:r w:rsidR="00167773" w:rsidRPr="00EE212C">
        <w:rPr>
          <w:rFonts w:ascii="Calibri" w:hAnsi="Calibri"/>
          <w:sz w:val="22"/>
          <w:szCs w:val="22"/>
        </w:rPr>
        <w:t>z 1</w:t>
      </w:r>
      <w:r w:rsidR="00DA4174">
        <w:rPr>
          <w:rFonts w:ascii="Calibri" w:hAnsi="Calibri"/>
          <w:sz w:val="22"/>
          <w:szCs w:val="22"/>
        </w:rPr>
        <w:t>7</w:t>
      </w:r>
      <w:r w:rsidR="00167773" w:rsidRPr="00EE212C">
        <w:rPr>
          <w:rFonts w:ascii="Calibri" w:hAnsi="Calibri"/>
          <w:sz w:val="22"/>
          <w:szCs w:val="22"/>
        </w:rPr>
        <w:t xml:space="preserve"> grudnia</w:t>
      </w:r>
      <w:r w:rsidR="00B727F3" w:rsidRPr="00EE212C">
        <w:rPr>
          <w:rFonts w:ascii="Calibri" w:hAnsi="Calibri"/>
          <w:sz w:val="22"/>
          <w:szCs w:val="22"/>
        </w:rPr>
        <w:t xml:space="preserve"> 202</w:t>
      </w:r>
      <w:r w:rsidR="00DA4174">
        <w:rPr>
          <w:rFonts w:ascii="Calibri" w:hAnsi="Calibri"/>
          <w:sz w:val="22"/>
          <w:szCs w:val="22"/>
        </w:rPr>
        <w:t>5</w:t>
      </w:r>
      <w:r w:rsidR="00DC4328" w:rsidRPr="00EE212C">
        <w:rPr>
          <w:rFonts w:ascii="Calibri" w:hAnsi="Calibri"/>
          <w:sz w:val="22"/>
          <w:szCs w:val="22"/>
        </w:rPr>
        <w:t xml:space="preserve"> r.</w:t>
      </w:r>
    </w:p>
    <w:p w14:paraId="75C8ADFA" w14:textId="77777777" w:rsidR="008B08D4" w:rsidRPr="00EE212C" w:rsidRDefault="008B08D4" w:rsidP="008B08D4">
      <w:pPr>
        <w:pStyle w:val="Tekstpodstawowy"/>
        <w:spacing w:line="360" w:lineRule="auto"/>
        <w:rPr>
          <w:rFonts w:ascii="Calibri" w:hAnsi="Calibri"/>
          <w:sz w:val="22"/>
          <w:szCs w:val="22"/>
        </w:rPr>
      </w:pPr>
    </w:p>
    <w:p w14:paraId="2EC7587E" w14:textId="77777777" w:rsidR="008B08D4" w:rsidRPr="00EE212C" w:rsidRDefault="00E12D33" w:rsidP="008B08D4">
      <w:pPr>
        <w:pStyle w:val="Tekstpodstawowywcity"/>
        <w:spacing w:line="360" w:lineRule="auto"/>
        <w:rPr>
          <w:rFonts w:ascii="Calibri" w:hAnsi="Calibri"/>
          <w:sz w:val="22"/>
          <w:szCs w:val="22"/>
        </w:rPr>
      </w:pPr>
      <w:r w:rsidRPr="00EE212C">
        <w:rPr>
          <w:rFonts w:ascii="Calibri" w:hAnsi="Calibri"/>
          <w:sz w:val="22"/>
          <w:szCs w:val="22"/>
        </w:rPr>
        <w:t>Zespół Kontrolny</w:t>
      </w:r>
      <w:r w:rsidR="00A74EFA" w:rsidRPr="00EE212C">
        <w:rPr>
          <w:rFonts w:ascii="Calibri" w:hAnsi="Calibri"/>
          <w:sz w:val="22"/>
          <w:szCs w:val="22"/>
        </w:rPr>
        <w:t xml:space="preserve"> w </w:t>
      </w:r>
      <w:r w:rsidR="003F6E69" w:rsidRPr="00EE212C">
        <w:rPr>
          <w:rFonts w:ascii="Calibri" w:hAnsi="Calibri"/>
          <w:sz w:val="22"/>
          <w:szCs w:val="22"/>
        </w:rPr>
        <w:t>składzie</w:t>
      </w:r>
      <w:r w:rsidR="008B08D4" w:rsidRPr="00EE212C">
        <w:rPr>
          <w:rFonts w:ascii="Calibri" w:hAnsi="Calibri"/>
          <w:sz w:val="22"/>
          <w:szCs w:val="22"/>
        </w:rPr>
        <w:t>:</w:t>
      </w:r>
    </w:p>
    <w:p w14:paraId="309A993D" w14:textId="77777777" w:rsidR="008B08D4" w:rsidRPr="00EE212C" w:rsidRDefault="00E45596" w:rsidP="003F6E69">
      <w:pPr>
        <w:pStyle w:val="Lista2"/>
        <w:numPr>
          <w:ilvl w:val="0"/>
          <w:numId w:val="1"/>
        </w:numPr>
        <w:spacing w:line="360" w:lineRule="auto"/>
        <w:rPr>
          <w:rFonts w:ascii="Calibri" w:hAnsi="Calibri"/>
          <w:sz w:val="22"/>
          <w:szCs w:val="22"/>
        </w:rPr>
      </w:pPr>
      <w:r w:rsidRPr="00EE212C">
        <w:rPr>
          <w:rFonts w:ascii="Calibri" w:hAnsi="Calibri"/>
          <w:sz w:val="22"/>
          <w:szCs w:val="22"/>
        </w:rPr>
        <w:t>Seweryn Waligóra – przewodniczący</w:t>
      </w:r>
      <w:r w:rsidR="003F6E69" w:rsidRPr="00EE212C">
        <w:rPr>
          <w:rFonts w:ascii="Calibri" w:hAnsi="Calibri"/>
          <w:sz w:val="22"/>
          <w:szCs w:val="22"/>
        </w:rPr>
        <w:t xml:space="preserve"> zespołu</w:t>
      </w:r>
      <w:r w:rsidR="000C5B8B" w:rsidRPr="00EE212C">
        <w:rPr>
          <w:rFonts w:ascii="Calibri" w:hAnsi="Calibri"/>
          <w:sz w:val="22"/>
          <w:szCs w:val="22"/>
        </w:rPr>
        <w:t>,</w:t>
      </w:r>
    </w:p>
    <w:p w14:paraId="2837E2A2" w14:textId="59063884" w:rsidR="00965337" w:rsidRDefault="00B727F3" w:rsidP="004E1C76">
      <w:pPr>
        <w:pStyle w:val="Lista2"/>
        <w:numPr>
          <w:ilvl w:val="0"/>
          <w:numId w:val="1"/>
        </w:numPr>
        <w:spacing w:line="360" w:lineRule="auto"/>
        <w:rPr>
          <w:rFonts w:ascii="Calibri" w:hAnsi="Calibri"/>
          <w:sz w:val="22"/>
          <w:szCs w:val="22"/>
        </w:rPr>
      </w:pPr>
      <w:r w:rsidRPr="00EE212C">
        <w:rPr>
          <w:rFonts w:ascii="Calibri" w:hAnsi="Calibri"/>
          <w:sz w:val="22"/>
          <w:szCs w:val="22"/>
        </w:rPr>
        <w:t>Jan Broda</w:t>
      </w:r>
      <w:r w:rsidR="004A6B14" w:rsidRPr="00EE212C">
        <w:rPr>
          <w:rFonts w:ascii="Calibri" w:hAnsi="Calibri"/>
          <w:sz w:val="22"/>
          <w:szCs w:val="22"/>
        </w:rPr>
        <w:t xml:space="preserve"> – członek</w:t>
      </w:r>
      <w:r w:rsidR="00E45596" w:rsidRPr="00EE212C">
        <w:rPr>
          <w:rFonts w:ascii="Calibri" w:hAnsi="Calibri"/>
          <w:sz w:val="22"/>
          <w:szCs w:val="22"/>
        </w:rPr>
        <w:t>,</w:t>
      </w:r>
    </w:p>
    <w:p w14:paraId="55D50CBD" w14:textId="65CE1139" w:rsidR="00A82020" w:rsidRPr="004E1C76" w:rsidRDefault="00A82020" w:rsidP="004E1C76">
      <w:pPr>
        <w:pStyle w:val="Lista2"/>
        <w:numPr>
          <w:ilvl w:val="0"/>
          <w:numId w:val="1"/>
        </w:numPr>
        <w:spacing w:line="360" w:lineRule="auto"/>
        <w:rPr>
          <w:rFonts w:ascii="Calibri" w:hAnsi="Calibri"/>
          <w:sz w:val="22"/>
          <w:szCs w:val="22"/>
        </w:rPr>
      </w:pPr>
      <w:r>
        <w:rPr>
          <w:rFonts w:ascii="Calibri" w:hAnsi="Calibri"/>
          <w:sz w:val="22"/>
          <w:szCs w:val="22"/>
        </w:rPr>
        <w:t>Dominika Buczkowska – członek,</w:t>
      </w:r>
    </w:p>
    <w:p w14:paraId="02FE1E4C" w14:textId="77777777" w:rsidR="00B727F3" w:rsidRPr="00EE212C" w:rsidRDefault="00DF7654" w:rsidP="004A6B14">
      <w:pPr>
        <w:pStyle w:val="Lista2"/>
        <w:numPr>
          <w:ilvl w:val="0"/>
          <w:numId w:val="1"/>
        </w:numPr>
        <w:spacing w:line="360" w:lineRule="auto"/>
        <w:rPr>
          <w:rFonts w:ascii="Calibri" w:hAnsi="Calibri"/>
          <w:sz w:val="22"/>
          <w:szCs w:val="22"/>
        </w:rPr>
      </w:pPr>
      <w:r w:rsidRPr="00EE212C">
        <w:rPr>
          <w:rFonts w:ascii="Calibri" w:hAnsi="Calibri"/>
          <w:sz w:val="22"/>
          <w:szCs w:val="22"/>
        </w:rPr>
        <w:t>Artur Chwiłkowski – członek</w:t>
      </w:r>
      <w:r w:rsidR="00B727F3" w:rsidRPr="00EE212C">
        <w:rPr>
          <w:rFonts w:ascii="Calibri" w:hAnsi="Calibri"/>
          <w:sz w:val="22"/>
          <w:szCs w:val="22"/>
        </w:rPr>
        <w:t>,</w:t>
      </w:r>
    </w:p>
    <w:p w14:paraId="69DCFAFC" w14:textId="77777777" w:rsidR="00E45596" w:rsidRPr="00EE212C" w:rsidRDefault="00DF7654" w:rsidP="00B727F3">
      <w:pPr>
        <w:pStyle w:val="Lista2"/>
        <w:numPr>
          <w:ilvl w:val="0"/>
          <w:numId w:val="1"/>
        </w:numPr>
        <w:spacing w:line="360" w:lineRule="auto"/>
        <w:rPr>
          <w:rFonts w:ascii="Calibri" w:hAnsi="Calibri"/>
          <w:sz w:val="22"/>
          <w:szCs w:val="22"/>
        </w:rPr>
      </w:pPr>
      <w:r w:rsidRPr="00EE212C">
        <w:rPr>
          <w:rFonts w:ascii="Calibri" w:hAnsi="Calibri"/>
          <w:sz w:val="22"/>
          <w:szCs w:val="22"/>
        </w:rPr>
        <w:t>Andrzej Strażyński – członek</w:t>
      </w:r>
      <w:r w:rsidR="00B727F3" w:rsidRPr="00EE212C">
        <w:rPr>
          <w:rFonts w:ascii="Calibri" w:hAnsi="Calibri"/>
          <w:sz w:val="22"/>
          <w:szCs w:val="22"/>
        </w:rPr>
        <w:t>,</w:t>
      </w:r>
      <w:r w:rsidR="00E45596" w:rsidRPr="00EE212C">
        <w:rPr>
          <w:rFonts w:ascii="Calibri" w:hAnsi="Calibri"/>
          <w:sz w:val="22"/>
          <w:szCs w:val="22"/>
        </w:rPr>
        <w:t xml:space="preserve"> </w:t>
      </w:r>
    </w:p>
    <w:p w14:paraId="5D958A49" w14:textId="77777777" w:rsidR="008B08D4" w:rsidRPr="00EE212C" w:rsidRDefault="008B08D4" w:rsidP="008B08D4">
      <w:pPr>
        <w:pStyle w:val="Tekstpodstawowy"/>
        <w:spacing w:line="360" w:lineRule="auto"/>
        <w:rPr>
          <w:rFonts w:ascii="Calibri" w:hAnsi="Calibri"/>
          <w:sz w:val="22"/>
          <w:szCs w:val="22"/>
        </w:rPr>
      </w:pPr>
    </w:p>
    <w:p w14:paraId="07FD7216" w14:textId="7C3722CB" w:rsidR="00AA5762" w:rsidRPr="005865E8" w:rsidRDefault="008B08D4" w:rsidP="00AA5762">
      <w:pPr>
        <w:pStyle w:val="Tekstpodstawowy"/>
        <w:spacing w:line="360" w:lineRule="auto"/>
        <w:rPr>
          <w:rFonts w:asciiTheme="minorHAnsi" w:hAnsiTheme="minorHAnsi" w:cstheme="minorHAnsi"/>
          <w:sz w:val="22"/>
          <w:szCs w:val="22"/>
        </w:rPr>
      </w:pPr>
      <w:r w:rsidRPr="005865E8">
        <w:rPr>
          <w:rFonts w:ascii="Calibri" w:hAnsi="Calibri"/>
          <w:sz w:val="22"/>
          <w:szCs w:val="22"/>
        </w:rPr>
        <w:t>przeprow</w:t>
      </w:r>
      <w:r w:rsidR="005F11E3" w:rsidRPr="005865E8">
        <w:rPr>
          <w:rFonts w:ascii="Calibri" w:hAnsi="Calibri"/>
          <w:sz w:val="22"/>
          <w:szCs w:val="22"/>
        </w:rPr>
        <w:t>adził</w:t>
      </w:r>
      <w:r w:rsidR="00AE3045" w:rsidRPr="005865E8">
        <w:rPr>
          <w:rFonts w:ascii="Calibri" w:hAnsi="Calibri"/>
          <w:sz w:val="22"/>
          <w:szCs w:val="22"/>
        </w:rPr>
        <w:t xml:space="preserve"> </w:t>
      </w:r>
      <w:r w:rsidR="006815D3" w:rsidRPr="005865E8">
        <w:rPr>
          <w:rFonts w:ascii="Calibri" w:hAnsi="Calibri"/>
          <w:sz w:val="22"/>
          <w:szCs w:val="22"/>
        </w:rPr>
        <w:t xml:space="preserve">w dniu </w:t>
      </w:r>
      <w:r w:rsidR="00AA5762" w:rsidRPr="005865E8">
        <w:rPr>
          <w:rFonts w:ascii="Calibri" w:hAnsi="Calibri"/>
          <w:sz w:val="22"/>
          <w:szCs w:val="22"/>
        </w:rPr>
        <w:t>1</w:t>
      </w:r>
      <w:r w:rsidR="005865E8" w:rsidRPr="005865E8">
        <w:rPr>
          <w:rFonts w:ascii="Calibri" w:hAnsi="Calibri"/>
          <w:sz w:val="22"/>
          <w:szCs w:val="22"/>
        </w:rPr>
        <w:t>6</w:t>
      </w:r>
      <w:r w:rsidR="00EE212C" w:rsidRPr="005865E8">
        <w:rPr>
          <w:rFonts w:ascii="Calibri" w:hAnsi="Calibri"/>
          <w:sz w:val="22"/>
          <w:szCs w:val="22"/>
        </w:rPr>
        <w:t xml:space="preserve"> </w:t>
      </w:r>
      <w:r w:rsidR="00DA4174" w:rsidRPr="005865E8">
        <w:rPr>
          <w:rFonts w:ascii="Calibri" w:hAnsi="Calibri"/>
          <w:sz w:val="22"/>
          <w:szCs w:val="22"/>
        </w:rPr>
        <w:t>lutego</w:t>
      </w:r>
      <w:r w:rsidR="00167773" w:rsidRPr="005865E8">
        <w:rPr>
          <w:rFonts w:ascii="Calibri" w:hAnsi="Calibri"/>
          <w:sz w:val="22"/>
          <w:szCs w:val="22"/>
        </w:rPr>
        <w:t xml:space="preserve"> 202</w:t>
      </w:r>
      <w:r w:rsidR="00DA4174" w:rsidRPr="005865E8">
        <w:rPr>
          <w:rFonts w:ascii="Calibri" w:hAnsi="Calibri"/>
          <w:sz w:val="22"/>
          <w:szCs w:val="22"/>
        </w:rPr>
        <w:t>6</w:t>
      </w:r>
      <w:r w:rsidR="00DC4328" w:rsidRPr="005865E8">
        <w:rPr>
          <w:rFonts w:ascii="Calibri" w:hAnsi="Calibri"/>
          <w:sz w:val="22"/>
          <w:szCs w:val="22"/>
        </w:rPr>
        <w:t xml:space="preserve"> r.</w:t>
      </w:r>
      <w:r w:rsidR="0083483A" w:rsidRPr="005865E8">
        <w:rPr>
          <w:rFonts w:ascii="Calibri" w:hAnsi="Calibri"/>
          <w:sz w:val="22"/>
          <w:szCs w:val="22"/>
        </w:rPr>
        <w:t xml:space="preserve"> </w:t>
      </w:r>
      <w:r w:rsidR="00DA4174" w:rsidRPr="005865E8">
        <w:rPr>
          <w:rFonts w:ascii="Calibri" w:hAnsi="Calibri"/>
          <w:sz w:val="22"/>
          <w:szCs w:val="22"/>
        </w:rPr>
        <w:t xml:space="preserve">kontrolę </w:t>
      </w:r>
      <w:r w:rsidR="00AA5762" w:rsidRPr="005865E8">
        <w:rPr>
          <w:rFonts w:asciiTheme="minorHAnsi" w:hAnsiTheme="minorHAnsi" w:cstheme="minorHAnsi"/>
          <w:sz w:val="22"/>
          <w:szCs w:val="22"/>
        </w:rPr>
        <w:t xml:space="preserve">wydatków </w:t>
      </w:r>
      <w:r w:rsidR="005865E8" w:rsidRPr="005865E8">
        <w:rPr>
          <w:rFonts w:asciiTheme="minorHAnsi" w:hAnsiTheme="minorHAnsi" w:cstheme="minorHAnsi"/>
          <w:sz w:val="22"/>
          <w:szCs w:val="22"/>
        </w:rPr>
        <w:t xml:space="preserve">dot. dotacji celowych z budżetu na finansowanie lub dofinansowanie prac remontowych i konserwatorskich obiektów zabytkowych </w:t>
      </w:r>
      <w:r w:rsidR="00AE6BA6">
        <w:rPr>
          <w:rFonts w:asciiTheme="minorHAnsi" w:hAnsiTheme="minorHAnsi" w:cstheme="minorHAnsi"/>
          <w:sz w:val="22"/>
          <w:szCs w:val="22"/>
        </w:rPr>
        <w:br/>
      </w:r>
      <w:r w:rsidR="005865E8" w:rsidRPr="005865E8">
        <w:rPr>
          <w:rFonts w:asciiTheme="minorHAnsi" w:hAnsiTheme="minorHAnsi" w:cstheme="minorHAnsi"/>
          <w:sz w:val="22"/>
          <w:szCs w:val="22"/>
        </w:rPr>
        <w:t>w roku 2025.</w:t>
      </w:r>
    </w:p>
    <w:p w14:paraId="55730FA6" w14:textId="17C96B8B" w:rsidR="005F11E3" w:rsidRPr="00DA4174" w:rsidRDefault="00167773" w:rsidP="00AA5762">
      <w:pPr>
        <w:pStyle w:val="Tekstpodstawowy"/>
        <w:spacing w:line="360" w:lineRule="auto"/>
        <w:rPr>
          <w:rFonts w:asciiTheme="minorHAnsi" w:hAnsiTheme="minorHAnsi" w:cstheme="minorHAnsi"/>
          <w:color w:val="000000"/>
          <w:sz w:val="22"/>
          <w:szCs w:val="22"/>
        </w:rPr>
      </w:pPr>
      <w:r w:rsidRPr="00DA4174">
        <w:rPr>
          <w:rFonts w:asciiTheme="minorHAnsi" w:hAnsiTheme="minorHAnsi" w:cstheme="minorHAnsi"/>
          <w:color w:val="000000"/>
          <w:sz w:val="22"/>
          <w:szCs w:val="22"/>
        </w:rPr>
        <w:t xml:space="preserve">Pismem z dnia </w:t>
      </w:r>
      <w:r w:rsidR="00DA4174" w:rsidRPr="00DA4174">
        <w:rPr>
          <w:rFonts w:asciiTheme="minorHAnsi" w:hAnsiTheme="minorHAnsi" w:cstheme="minorHAnsi"/>
          <w:color w:val="000000"/>
          <w:sz w:val="22"/>
          <w:szCs w:val="22"/>
        </w:rPr>
        <w:t>28</w:t>
      </w:r>
      <w:r w:rsidR="00A82020" w:rsidRPr="00DA4174">
        <w:rPr>
          <w:rFonts w:asciiTheme="minorHAnsi" w:hAnsiTheme="minorHAnsi" w:cstheme="minorHAnsi"/>
          <w:color w:val="000000"/>
          <w:sz w:val="22"/>
          <w:szCs w:val="22"/>
        </w:rPr>
        <w:t xml:space="preserve"> </w:t>
      </w:r>
      <w:r w:rsidR="00DA4174" w:rsidRPr="00DA4174">
        <w:rPr>
          <w:rFonts w:asciiTheme="minorHAnsi" w:hAnsiTheme="minorHAnsi" w:cstheme="minorHAnsi"/>
          <w:color w:val="000000"/>
          <w:sz w:val="22"/>
          <w:szCs w:val="22"/>
        </w:rPr>
        <w:t>stycznia</w:t>
      </w:r>
      <w:r w:rsidRPr="00DA4174">
        <w:rPr>
          <w:rFonts w:asciiTheme="minorHAnsi" w:hAnsiTheme="minorHAnsi" w:cstheme="minorHAnsi"/>
          <w:color w:val="000000"/>
          <w:sz w:val="22"/>
          <w:szCs w:val="22"/>
        </w:rPr>
        <w:t xml:space="preserve"> 202</w:t>
      </w:r>
      <w:r w:rsidR="00DA4174" w:rsidRPr="00DA4174">
        <w:rPr>
          <w:rFonts w:asciiTheme="minorHAnsi" w:hAnsiTheme="minorHAnsi" w:cstheme="minorHAnsi"/>
          <w:color w:val="000000"/>
          <w:sz w:val="22"/>
          <w:szCs w:val="22"/>
        </w:rPr>
        <w:t>6</w:t>
      </w:r>
      <w:r w:rsidR="00A01BD5" w:rsidRPr="00DA4174">
        <w:rPr>
          <w:rFonts w:asciiTheme="minorHAnsi" w:hAnsiTheme="minorHAnsi" w:cstheme="minorHAnsi"/>
          <w:color w:val="000000"/>
          <w:sz w:val="22"/>
          <w:szCs w:val="22"/>
        </w:rPr>
        <w:t xml:space="preserve"> r. </w:t>
      </w:r>
      <w:r w:rsidR="00C650F0" w:rsidRPr="00DA4174">
        <w:rPr>
          <w:rFonts w:asciiTheme="minorHAnsi" w:hAnsiTheme="minorHAnsi" w:cstheme="minorHAnsi"/>
          <w:color w:val="000000"/>
          <w:sz w:val="22"/>
          <w:szCs w:val="22"/>
        </w:rPr>
        <w:t xml:space="preserve">(nr </w:t>
      </w:r>
      <w:r w:rsidR="006815D3" w:rsidRPr="00DA4174">
        <w:rPr>
          <w:rFonts w:asciiTheme="minorHAnsi" w:hAnsiTheme="minorHAnsi" w:cstheme="minorHAnsi"/>
          <w:color w:val="000000"/>
          <w:sz w:val="22"/>
          <w:szCs w:val="22"/>
        </w:rPr>
        <w:t>BR.1711.</w:t>
      </w:r>
      <w:r w:rsidR="005865E8">
        <w:rPr>
          <w:rFonts w:asciiTheme="minorHAnsi" w:hAnsiTheme="minorHAnsi" w:cstheme="minorHAnsi"/>
          <w:color w:val="000000"/>
          <w:sz w:val="22"/>
          <w:szCs w:val="22"/>
        </w:rPr>
        <w:t>2</w:t>
      </w:r>
      <w:r w:rsidRPr="00DA4174">
        <w:rPr>
          <w:rFonts w:asciiTheme="minorHAnsi" w:hAnsiTheme="minorHAnsi" w:cstheme="minorHAnsi"/>
          <w:color w:val="000000"/>
          <w:sz w:val="22"/>
          <w:szCs w:val="22"/>
        </w:rPr>
        <w:t>.202</w:t>
      </w:r>
      <w:r w:rsidR="00DA4174" w:rsidRPr="00DA4174">
        <w:rPr>
          <w:rFonts w:asciiTheme="minorHAnsi" w:hAnsiTheme="minorHAnsi" w:cstheme="minorHAnsi"/>
          <w:color w:val="000000"/>
          <w:sz w:val="22"/>
          <w:szCs w:val="22"/>
        </w:rPr>
        <w:t>6</w:t>
      </w:r>
      <w:r w:rsidR="005F11E3" w:rsidRPr="00DA4174">
        <w:rPr>
          <w:rFonts w:asciiTheme="minorHAnsi" w:hAnsiTheme="minorHAnsi" w:cstheme="minorHAnsi"/>
          <w:color w:val="000000"/>
          <w:sz w:val="22"/>
          <w:szCs w:val="22"/>
        </w:rPr>
        <w:t xml:space="preserve">) Starosta Poznański został zawiadomiony </w:t>
      </w:r>
      <w:r w:rsidR="00840E3C" w:rsidRPr="00DA4174">
        <w:rPr>
          <w:rFonts w:asciiTheme="minorHAnsi" w:hAnsiTheme="minorHAnsi" w:cstheme="minorHAnsi"/>
          <w:color w:val="000000"/>
          <w:sz w:val="22"/>
          <w:szCs w:val="22"/>
        </w:rPr>
        <w:br/>
      </w:r>
      <w:r w:rsidR="005F11E3" w:rsidRPr="005865E8">
        <w:rPr>
          <w:rFonts w:asciiTheme="minorHAnsi" w:hAnsiTheme="minorHAnsi" w:cstheme="minorHAnsi"/>
          <w:color w:val="000000"/>
          <w:sz w:val="22"/>
          <w:szCs w:val="22"/>
        </w:rPr>
        <w:t xml:space="preserve">o zamiarze przeprowadzenia </w:t>
      </w:r>
      <w:r w:rsidR="00C650F0" w:rsidRPr="005865E8">
        <w:rPr>
          <w:rFonts w:asciiTheme="minorHAnsi" w:hAnsiTheme="minorHAnsi" w:cstheme="minorHAnsi"/>
          <w:sz w:val="22"/>
          <w:szCs w:val="22"/>
        </w:rPr>
        <w:t xml:space="preserve">kontroli </w:t>
      </w:r>
      <w:r w:rsidR="00AA5762" w:rsidRPr="005865E8">
        <w:rPr>
          <w:rFonts w:asciiTheme="minorHAnsi" w:hAnsiTheme="minorHAnsi" w:cstheme="minorHAnsi"/>
          <w:sz w:val="22"/>
          <w:szCs w:val="22"/>
        </w:rPr>
        <w:t xml:space="preserve">wydatków </w:t>
      </w:r>
      <w:r w:rsidR="005865E8" w:rsidRPr="005865E8">
        <w:rPr>
          <w:rFonts w:asciiTheme="minorHAnsi" w:hAnsiTheme="minorHAnsi" w:cstheme="minorHAnsi"/>
          <w:sz w:val="22"/>
          <w:szCs w:val="22"/>
        </w:rPr>
        <w:t>dot. dotacji celowych z budżetu na finansowanie lub dofinansowanie prac remontowych i konserwatorskich obiektów zabytkowych w roku 2025.</w:t>
      </w:r>
    </w:p>
    <w:p w14:paraId="3A2C35C3" w14:textId="4A823EDA" w:rsidR="00607D31" w:rsidRDefault="005F11E3" w:rsidP="005F11E3">
      <w:pPr>
        <w:spacing w:line="360" w:lineRule="auto"/>
        <w:ind w:firstLine="708"/>
        <w:jc w:val="both"/>
        <w:rPr>
          <w:rFonts w:asciiTheme="minorHAnsi" w:hAnsiTheme="minorHAnsi" w:cstheme="minorHAnsi"/>
          <w:sz w:val="22"/>
          <w:szCs w:val="22"/>
        </w:rPr>
      </w:pPr>
      <w:r>
        <w:rPr>
          <w:rFonts w:asciiTheme="minorHAnsi" w:hAnsiTheme="minorHAnsi" w:cstheme="minorHAnsi"/>
          <w:sz w:val="22"/>
          <w:szCs w:val="22"/>
        </w:rPr>
        <w:t>Kontrolę przeprowadził</w:t>
      </w:r>
      <w:r w:rsidR="00A01BD5">
        <w:rPr>
          <w:rFonts w:asciiTheme="minorHAnsi" w:hAnsiTheme="minorHAnsi" w:cstheme="minorHAnsi"/>
          <w:sz w:val="22"/>
          <w:szCs w:val="22"/>
        </w:rPr>
        <w:t>, na podstawie U</w:t>
      </w:r>
      <w:r w:rsidR="00167773">
        <w:rPr>
          <w:rFonts w:asciiTheme="minorHAnsi" w:hAnsiTheme="minorHAnsi" w:cstheme="minorHAnsi"/>
          <w:sz w:val="22"/>
          <w:szCs w:val="22"/>
        </w:rPr>
        <w:t>poważnienia nr</w:t>
      </w:r>
      <w:r w:rsidR="006815D3">
        <w:rPr>
          <w:rFonts w:asciiTheme="minorHAnsi" w:hAnsiTheme="minorHAnsi" w:cstheme="minorHAnsi"/>
          <w:sz w:val="22"/>
          <w:szCs w:val="22"/>
        </w:rPr>
        <w:t xml:space="preserve"> </w:t>
      </w:r>
      <w:r w:rsidR="005865E8">
        <w:rPr>
          <w:rFonts w:asciiTheme="minorHAnsi" w:hAnsiTheme="minorHAnsi" w:cstheme="minorHAnsi"/>
          <w:sz w:val="22"/>
          <w:szCs w:val="22"/>
        </w:rPr>
        <w:t>2</w:t>
      </w:r>
      <w:r w:rsidR="00167773">
        <w:rPr>
          <w:rFonts w:asciiTheme="minorHAnsi" w:hAnsiTheme="minorHAnsi" w:cstheme="minorHAnsi"/>
          <w:sz w:val="22"/>
          <w:szCs w:val="22"/>
        </w:rPr>
        <w:t>/202</w:t>
      </w:r>
      <w:r w:rsidR="00DA4174">
        <w:rPr>
          <w:rFonts w:asciiTheme="minorHAnsi" w:hAnsiTheme="minorHAnsi" w:cstheme="minorHAnsi"/>
          <w:sz w:val="22"/>
          <w:szCs w:val="22"/>
        </w:rPr>
        <w:t>6</w:t>
      </w:r>
      <w:r w:rsidR="00515DF4">
        <w:rPr>
          <w:rFonts w:asciiTheme="minorHAnsi" w:hAnsiTheme="minorHAnsi" w:cstheme="minorHAnsi"/>
          <w:sz w:val="22"/>
          <w:szCs w:val="22"/>
        </w:rPr>
        <w:t xml:space="preserve"> z dni</w:t>
      </w:r>
      <w:r w:rsidR="006815D3">
        <w:rPr>
          <w:rFonts w:asciiTheme="minorHAnsi" w:hAnsiTheme="minorHAnsi" w:cstheme="minorHAnsi"/>
          <w:sz w:val="22"/>
          <w:szCs w:val="22"/>
        </w:rPr>
        <w:t xml:space="preserve">a </w:t>
      </w:r>
      <w:r w:rsidR="00DA4174">
        <w:rPr>
          <w:rFonts w:asciiTheme="minorHAnsi" w:hAnsiTheme="minorHAnsi" w:cstheme="minorHAnsi"/>
          <w:sz w:val="22"/>
          <w:szCs w:val="22"/>
        </w:rPr>
        <w:t>28</w:t>
      </w:r>
      <w:r w:rsidR="00A82020">
        <w:rPr>
          <w:rFonts w:asciiTheme="minorHAnsi" w:hAnsiTheme="minorHAnsi" w:cstheme="minorHAnsi"/>
          <w:sz w:val="22"/>
          <w:szCs w:val="22"/>
        </w:rPr>
        <w:t xml:space="preserve"> </w:t>
      </w:r>
      <w:r w:rsidR="00DA4174">
        <w:rPr>
          <w:rFonts w:asciiTheme="minorHAnsi" w:hAnsiTheme="minorHAnsi" w:cstheme="minorHAnsi"/>
          <w:sz w:val="22"/>
          <w:szCs w:val="22"/>
        </w:rPr>
        <w:t>stycznia</w:t>
      </w:r>
      <w:r w:rsidR="00167773">
        <w:rPr>
          <w:rFonts w:asciiTheme="minorHAnsi" w:hAnsiTheme="minorHAnsi" w:cstheme="minorHAnsi"/>
          <w:sz w:val="22"/>
          <w:szCs w:val="22"/>
        </w:rPr>
        <w:t xml:space="preserve"> 202</w:t>
      </w:r>
      <w:r w:rsidR="00DA4174">
        <w:rPr>
          <w:rFonts w:asciiTheme="minorHAnsi" w:hAnsiTheme="minorHAnsi" w:cstheme="minorHAnsi"/>
          <w:sz w:val="22"/>
          <w:szCs w:val="22"/>
        </w:rPr>
        <w:t>6</w:t>
      </w:r>
      <w:r>
        <w:rPr>
          <w:rFonts w:asciiTheme="minorHAnsi" w:hAnsiTheme="minorHAnsi" w:cstheme="minorHAnsi"/>
          <w:sz w:val="22"/>
          <w:szCs w:val="22"/>
        </w:rPr>
        <w:t xml:space="preserve"> r.</w:t>
      </w:r>
      <w:r w:rsidR="00A01BD5">
        <w:rPr>
          <w:rFonts w:asciiTheme="minorHAnsi" w:hAnsiTheme="minorHAnsi" w:cstheme="minorHAnsi"/>
          <w:sz w:val="22"/>
          <w:szCs w:val="22"/>
        </w:rPr>
        <w:t>,</w:t>
      </w:r>
      <w:r w:rsidR="00543256">
        <w:rPr>
          <w:rFonts w:asciiTheme="minorHAnsi" w:hAnsiTheme="minorHAnsi" w:cstheme="minorHAnsi"/>
          <w:sz w:val="22"/>
          <w:szCs w:val="22"/>
        </w:rPr>
        <w:t xml:space="preserve"> Zespół K</w:t>
      </w:r>
      <w:r>
        <w:rPr>
          <w:rFonts w:asciiTheme="minorHAnsi" w:hAnsiTheme="minorHAnsi" w:cstheme="minorHAnsi"/>
          <w:sz w:val="22"/>
          <w:szCs w:val="22"/>
        </w:rPr>
        <w:t xml:space="preserve">ontrolny </w:t>
      </w:r>
      <w:r w:rsidR="00A01BD5">
        <w:rPr>
          <w:rFonts w:asciiTheme="minorHAnsi" w:hAnsiTheme="minorHAnsi" w:cstheme="minorHAnsi"/>
          <w:sz w:val="22"/>
          <w:szCs w:val="22"/>
        </w:rPr>
        <w:t xml:space="preserve">w składzie: </w:t>
      </w:r>
      <w:r w:rsidR="00E45596">
        <w:rPr>
          <w:rFonts w:asciiTheme="minorHAnsi" w:hAnsiTheme="minorHAnsi" w:cstheme="minorHAnsi"/>
          <w:sz w:val="22"/>
          <w:szCs w:val="22"/>
        </w:rPr>
        <w:t>Seweryn Waligóra</w:t>
      </w:r>
      <w:r w:rsidR="00A01BD5">
        <w:rPr>
          <w:rFonts w:asciiTheme="minorHAnsi" w:hAnsiTheme="minorHAnsi" w:cstheme="minorHAnsi"/>
          <w:sz w:val="22"/>
          <w:szCs w:val="22"/>
        </w:rPr>
        <w:t xml:space="preserve"> –</w:t>
      </w:r>
      <w:r w:rsidR="00E45596">
        <w:rPr>
          <w:rFonts w:asciiTheme="minorHAnsi" w:hAnsiTheme="minorHAnsi" w:cstheme="minorHAnsi"/>
          <w:sz w:val="22"/>
          <w:szCs w:val="22"/>
        </w:rPr>
        <w:t xml:space="preserve"> przewodniczący</w:t>
      </w:r>
      <w:r w:rsidR="007F7E42">
        <w:rPr>
          <w:rFonts w:asciiTheme="minorHAnsi" w:hAnsiTheme="minorHAnsi" w:cstheme="minorHAnsi"/>
          <w:sz w:val="22"/>
          <w:szCs w:val="22"/>
        </w:rPr>
        <w:t xml:space="preserve"> zespołu, </w:t>
      </w:r>
      <w:r w:rsidR="00DF7654">
        <w:rPr>
          <w:rFonts w:asciiTheme="minorHAnsi" w:hAnsiTheme="minorHAnsi" w:cstheme="minorHAnsi"/>
          <w:sz w:val="22"/>
          <w:szCs w:val="22"/>
        </w:rPr>
        <w:t xml:space="preserve">Jan Broda, Dominika Buczkowska, </w:t>
      </w:r>
      <w:r w:rsidR="00B727F3">
        <w:rPr>
          <w:rFonts w:asciiTheme="minorHAnsi" w:hAnsiTheme="minorHAnsi" w:cstheme="minorHAnsi"/>
          <w:sz w:val="22"/>
          <w:szCs w:val="22"/>
        </w:rPr>
        <w:t>Artur Chwił</w:t>
      </w:r>
      <w:r w:rsidR="00DA6B19">
        <w:rPr>
          <w:rFonts w:asciiTheme="minorHAnsi" w:hAnsiTheme="minorHAnsi" w:cstheme="minorHAnsi"/>
          <w:sz w:val="22"/>
          <w:szCs w:val="22"/>
        </w:rPr>
        <w:t>kowski i Andrzej Strażyński</w:t>
      </w:r>
      <w:r w:rsidR="005D075B">
        <w:rPr>
          <w:rFonts w:asciiTheme="minorHAnsi" w:hAnsiTheme="minorHAnsi" w:cstheme="minorHAnsi"/>
          <w:sz w:val="22"/>
          <w:szCs w:val="22"/>
        </w:rPr>
        <w:t xml:space="preserve">. </w:t>
      </w:r>
    </w:p>
    <w:p w14:paraId="4D17473E" w14:textId="64726594" w:rsidR="005F11E3" w:rsidRPr="005865E8" w:rsidRDefault="003E4662" w:rsidP="005F11E3">
      <w:pPr>
        <w:spacing w:line="360" w:lineRule="auto"/>
        <w:ind w:firstLine="708"/>
        <w:jc w:val="both"/>
        <w:rPr>
          <w:rFonts w:asciiTheme="minorHAnsi" w:hAnsiTheme="minorHAnsi" w:cstheme="minorHAnsi"/>
          <w:sz w:val="22"/>
          <w:szCs w:val="22"/>
        </w:rPr>
      </w:pPr>
      <w:r w:rsidRPr="005865E8">
        <w:rPr>
          <w:rFonts w:asciiTheme="minorHAnsi" w:hAnsiTheme="minorHAnsi" w:cstheme="minorHAnsi"/>
          <w:sz w:val="22"/>
          <w:szCs w:val="22"/>
        </w:rPr>
        <w:t xml:space="preserve">Komisja, pismem z dnia </w:t>
      </w:r>
      <w:r w:rsidR="00DA4174" w:rsidRPr="005865E8">
        <w:rPr>
          <w:rFonts w:asciiTheme="minorHAnsi" w:hAnsiTheme="minorHAnsi" w:cstheme="minorHAnsi"/>
          <w:sz w:val="22"/>
          <w:szCs w:val="22"/>
        </w:rPr>
        <w:t>28 stycznia</w:t>
      </w:r>
      <w:r w:rsidRPr="005865E8">
        <w:rPr>
          <w:rFonts w:asciiTheme="minorHAnsi" w:hAnsiTheme="minorHAnsi" w:cstheme="minorHAnsi"/>
          <w:sz w:val="22"/>
          <w:szCs w:val="22"/>
        </w:rPr>
        <w:t xml:space="preserve"> 202</w:t>
      </w:r>
      <w:r w:rsidR="00DA4174" w:rsidRPr="005865E8">
        <w:rPr>
          <w:rFonts w:asciiTheme="minorHAnsi" w:hAnsiTheme="minorHAnsi" w:cstheme="minorHAnsi"/>
          <w:sz w:val="22"/>
          <w:szCs w:val="22"/>
        </w:rPr>
        <w:t>6</w:t>
      </w:r>
      <w:r w:rsidRPr="005865E8">
        <w:rPr>
          <w:rFonts w:asciiTheme="minorHAnsi" w:hAnsiTheme="minorHAnsi" w:cstheme="minorHAnsi"/>
          <w:sz w:val="22"/>
          <w:szCs w:val="22"/>
        </w:rPr>
        <w:t xml:space="preserve"> r. (nr BR.1711.</w:t>
      </w:r>
      <w:r w:rsidR="005865E8" w:rsidRPr="005865E8">
        <w:rPr>
          <w:rFonts w:asciiTheme="minorHAnsi" w:hAnsiTheme="minorHAnsi" w:cstheme="minorHAnsi"/>
          <w:sz w:val="22"/>
          <w:szCs w:val="22"/>
        </w:rPr>
        <w:t>2</w:t>
      </w:r>
      <w:r w:rsidRPr="005865E8">
        <w:rPr>
          <w:rFonts w:asciiTheme="minorHAnsi" w:hAnsiTheme="minorHAnsi" w:cstheme="minorHAnsi"/>
          <w:sz w:val="22"/>
          <w:szCs w:val="22"/>
        </w:rPr>
        <w:t>.202</w:t>
      </w:r>
      <w:r w:rsidR="00DA4174" w:rsidRPr="005865E8">
        <w:rPr>
          <w:rFonts w:asciiTheme="minorHAnsi" w:hAnsiTheme="minorHAnsi" w:cstheme="minorHAnsi"/>
          <w:sz w:val="22"/>
          <w:szCs w:val="22"/>
        </w:rPr>
        <w:t>6</w:t>
      </w:r>
      <w:r w:rsidRPr="005865E8">
        <w:rPr>
          <w:rFonts w:asciiTheme="minorHAnsi" w:hAnsiTheme="minorHAnsi" w:cstheme="minorHAnsi"/>
          <w:sz w:val="22"/>
          <w:szCs w:val="22"/>
        </w:rPr>
        <w:t>) wskazała z</w:t>
      </w:r>
      <w:r w:rsidR="005D075B" w:rsidRPr="005865E8">
        <w:rPr>
          <w:rFonts w:asciiTheme="minorHAnsi" w:hAnsiTheme="minorHAnsi" w:cstheme="minorHAnsi"/>
          <w:sz w:val="22"/>
          <w:szCs w:val="22"/>
        </w:rPr>
        <w:t>akres kontroli</w:t>
      </w:r>
      <w:r w:rsidRPr="005865E8">
        <w:rPr>
          <w:rFonts w:asciiTheme="minorHAnsi" w:hAnsiTheme="minorHAnsi" w:cstheme="minorHAnsi"/>
          <w:sz w:val="22"/>
          <w:szCs w:val="22"/>
        </w:rPr>
        <w:t xml:space="preserve">, który </w:t>
      </w:r>
      <w:r w:rsidR="005D075B" w:rsidRPr="005865E8">
        <w:rPr>
          <w:rFonts w:asciiTheme="minorHAnsi" w:hAnsiTheme="minorHAnsi" w:cstheme="minorHAnsi"/>
          <w:sz w:val="22"/>
          <w:szCs w:val="22"/>
        </w:rPr>
        <w:t>obejmował</w:t>
      </w:r>
      <w:r w:rsidR="00DF7654" w:rsidRPr="005865E8">
        <w:rPr>
          <w:rFonts w:asciiTheme="minorHAnsi" w:hAnsiTheme="minorHAnsi" w:cstheme="minorHAnsi"/>
          <w:sz w:val="22"/>
          <w:szCs w:val="22"/>
        </w:rPr>
        <w:t xml:space="preserve"> </w:t>
      </w:r>
      <w:r w:rsidR="002F227B" w:rsidRPr="005865E8">
        <w:rPr>
          <w:rFonts w:asciiTheme="minorHAnsi" w:hAnsiTheme="minorHAnsi" w:cstheme="minorHAnsi"/>
          <w:sz w:val="22"/>
          <w:szCs w:val="22"/>
        </w:rPr>
        <w:t>kwestię</w:t>
      </w:r>
      <w:r w:rsidR="00A82020" w:rsidRPr="005865E8">
        <w:rPr>
          <w:rFonts w:asciiTheme="minorHAnsi" w:hAnsiTheme="minorHAnsi" w:cstheme="minorHAnsi"/>
          <w:sz w:val="22"/>
          <w:szCs w:val="22"/>
        </w:rPr>
        <w:t xml:space="preserve"> </w:t>
      </w:r>
      <w:r w:rsidR="002F227B" w:rsidRPr="005865E8">
        <w:rPr>
          <w:rFonts w:asciiTheme="minorHAnsi" w:hAnsiTheme="minorHAnsi" w:cstheme="minorHAnsi"/>
          <w:sz w:val="22"/>
          <w:szCs w:val="22"/>
        </w:rPr>
        <w:t xml:space="preserve">wydatków </w:t>
      </w:r>
      <w:r w:rsidR="005865E8" w:rsidRPr="005865E8">
        <w:rPr>
          <w:rFonts w:asciiTheme="minorHAnsi" w:hAnsiTheme="minorHAnsi" w:cstheme="minorHAnsi"/>
          <w:sz w:val="22"/>
          <w:szCs w:val="22"/>
        </w:rPr>
        <w:t>dot. dotacji celowych z budżetu na finansowanie lub dofinansowanie prac remontowych i konserwatorskich obiektów zabytkowych w roku 2025.</w:t>
      </w:r>
    </w:p>
    <w:p w14:paraId="1114E15B" w14:textId="7457BF02" w:rsidR="005F11E3" w:rsidRDefault="005F11E3" w:rsidP="003D40A5">
      <w:pPr>
        <w:pStyle w:val="Tekstpodstawowy"/>
        <w:spacing w:line="360" w:lineRule="auto"/>
        <w:ind w:firstLine="708"/>
        <w:rPr>
          <w:rFonts w:ascii="Calibri" w:hAnsi="Calibri"/>
          <w:sz w:val="22"/>
          <w:szCs w:val="22"/>
        </w:rPr>
      </w:pPr>
      <w:r w:rsidRPr="008B08D4">
        <w:rPr>
          <w:rFonts w:ascii="Calibri" w:hAnsi="Calibri"/>
          <w:sz w:val="22"/>
          <w:szCs w:val="22"/>
        </w:rPr>
        <w:t>W trakcie kontroli wyjaśnień udzieli</w:t>
      </w:r>
      <w:r w:rsidR="00167773">
        <w:rPr>
          <w:rFonts w:ascii="Calibri" w:hAnsi="Calibri"/>
          <w:sz w:val="22"/>
          <w:szCs w:val="22"/>
        </w:rPr>
        <w:t>li</w:t>
      </w:r>
      <w:r w:rsidR="00DA4174">
        <w:rPr>
          <w:rFonts w:ascii="Calibri" w:hAnsi="Calibri"/>
          <w:sz w:val="22"/>
          <w:szCs w:val="22"/>
        </w:rPr>
        <w:t xml:space="preserve">: Pani </w:t>
      </w:r>
      <w:r w:rsidR="00BD16E0">
        <w:rPr>
          <w:rFonts w:ascii="Calibri" w:hAnsi="Calibri"/>
          <w:sz w:val="22"/>
          <w:szCs w:val="22"/>
        </w:rPr>
        <w:t>Katarzyna Wozińska- Gracz, Dyrektor Wydziału Gabinet Starosty, Komunikacji Społecznej i Promocji Powiatu, Pan Wiesław Biegański, Powiatowy Konserwator Zabytków, Pani Natalia Siejek, Pan Tomasz Skupio, Z-ca Dyrektora Wydziału Gabinet Starosty, Komunikacji Społecznej i Promocji Powiatu</w:t>
      </w:r>
    </w:p>
    <w:p w14:paraId="34175F87" w14:textId="32580D43" w:rsidR="00BF7E7C" w:rsidRPr="00BD16E0" w:rsidRDefault="000C4002" w:rsidP="00BD16E0">
      <w:pPr>
        <w:pStyle w:val="Tekstpodstawowy"/>
        <w:spacing w:line="360" w:lineRule="auto"/>
        <w:ind w:firstLine="708"/>
        <w:rPr>
          <w:rFonts w:ascii="Calibri" w:hAnsi="Calibri"/>
          <w:sz w:val="22"/>
          <w:szCs w:val="22"/>
        </w:rPr>
      </w:pPr>
      <w:r w:rsidRPr="00BD16E0">
        <w:rPr>
          <w:rFonts w:ascii="Calibri" w:hAnsi="Calibri"/>
          <w:sz w:val="22"/>
          <w:szCs w:val="22"/>
        </w:rPr>
        <w:t>Pan</w:t>
      </w:r>
      <w:r w:rsidR="00BD16E0" w:rsidRPr="00BD16E0">
        <w:rPr>
          <w:rFonts w:ascii="Calibri" w:hAnsi="Calibri"/>
          <w:sz w:val="22"/>
          <w:szCs w:val="22"/>
        </w:rPr>
        <w:t>i Katarzyna Wozińska Gracz poinformowała, że program dofinansowań funkcjonuje od 1999 roku, a powiat poznański przeznaczył na ten cel blisko 23 miliony złotych, wspierając ponad 100 podmiotów. W roku 2025 na program przeznaczono 3 miliony złotych. Z wsparcia skorzystało 36 obiektów (pierwotnie 135 obiektów skorzystało z różnych form wsparcia w tym roku, ale ostatecznie przyznano 36 dotacji).</w:t>
      </w:r>
    </w:p>
    <w:p w14:paraId="11A85B3E" w14:textId="02C44873" w:rsidR="000412CA" w:rsidRPr="006505BF" w:rsidRDefault="00BD16E0" w:rsidP="000412CA">
      <w:pPr>
        <w:pStyle w:val="Tekstpodstawowy"/>
        <w:spacing w:line="360" w:lineRule="auto"/>
        <w:ind w:firstLine="708"/>
        <w:rPr>
          <w:rFonts w:ascii="Calibri" w:hAnsi="Calibri"/>
          <w:sz w:val="22"/>
          <w:szCs w:val="22"/>
        </w:rPr>
      </w:pPr>
      <w:r w:rsidRPr="006505BF">
        <w:rPr>
          <w:rFonts w:ascii="Calibri" w:hAnsi="Calibri"/>
          <w:sz w:val="22"/>
          <w:szCs w:val="22"/>
        </w:rPr>
        <w:t xml:space="preserve">Pan Wiesław Biegański </w:t>
      </w:r>
      <w:r w:rsidR="000412CA" w:rsidRPr="006505BF">
        <w:rPr>
          <w:rFonts w:ascii="Calibri" w:hAnsi="Calibri"/>
          <w:sz w:val="22"/>
          <w:szCs w:val="22"/>
        </w:rPr>
        <w:t xml:space="preserve">podkreślił, że możliwość udzielania dotacji na obiekty zabytkowe wynika z uwarunkowań prawnych, przede wszystkim z ustawy o ochronie zabytków, która zawiera </w:t>
      </w:r>
      <w:r w:rsidR="000412CA" w:rsidRPr="006505BF">
        <w:rPr>
          <w:rFonts w:ascii="Calibri" w:hAnsi="Calibri"/>
          <w:sz w:val="22"/>
          <w:szCs w:val="22"/>
        </w:rPr>
        <w:lastRenderedPageBreak/>
        <w:t>rozdział poświęcony zasadom finansowania zabytków. Oprócz dotacji z budżetu centralnego ustawa przewiduje również możliwość udzielania dotacji ze środków samorządowych. Z tej możliwości korzysta powiat poznański, dzięki czemu program dotacyjny może być realizowany.</w:t>
      </w:r>
    </w:p>
    <w:p w14:paraId="02C109DB" w14:textId="77777777" w:rsidR="000412CA" w:rsidRPr="000412CA" w:rsidRDefault="000412CA" w:rsidP="000412CA">
      <w:pPr>
        <w:pStyle w:val="Tekstpodstawowy"/>
        <w:spacing w:line="360" w:lineRule="auto"/>
        <w:ind w:firstLine="708"/>
        <w:rPr>
          <w:rFonts w:ascii="Calibri" w:hAnsi="Calibri"/>
          <w:sz w:val="22"/>
          <w:szCs w:val="22"/>
        </w:rPr>
      </w:pPr>
      <w:r w:rsidRPr="000412CA">
        <w:rPr>
          <w:rFonts w:ascii="Calibri" w:hAnsi="Calibri"/>
          <w:sz w:val="22"/>
          <w:szCs w:val="22"/>
        </w:rPr>
        <w:t>Program funkcjonuje właściwie od początków samorządu, natomiast od około 2005 roku poziom finansowania zabytków znacząco wzrósł. Pierwsze dotacje miały raczej charakter rozpoznawczy, ponieważ samorządy dopiero wdrażały się w system finansowania ochrony zabytków. Warto zaznaczyć, że niektóre samorządy gminne do dziś nie prowadzą podobnych programów wsparcia. Powiat od początku korzystał z tych możliwości, a z roku na rok zwiększały się środki przeznaczane na ten cel.</w:t>
      </w:r>
    </w:p>
    <w:p w14:paraId="42A3D01B" w14:textId="77777777" w:rsidR="000412CA" w:rsidRPr="000412CA" w:rsidRDefault="000412CA" w:rsidP="000412CA">
      <w:pPr>
        <w:pStyle w:val="Tekstpodstawowy"/>
        <w:spacing w:line="360" w:lineRule="auto"/>
        <w:ind w:firstLine="708"/>
        <w:rPr>
          <w:rFonts w:ascii="Calibri" w:hAnsi="Calibri"/>
          <w:sz w:val="22"/>
          <w:szCs w:val="22"/>
        </w:rPr>
      </w:pPr>
      <w:r w:rsidRPr="000412CA">
        <w:rPr>
          <w:rFonts w:ascii="Calibri" w:hAnsi="Calibri"/>
          <w:sz w:val="22"/>
          <w:szCs w:val="22"/>
        </w:rPr>
        <w:t>Zakres prac, które mogą być objęte dofinansowaniem, jest ściśle określony. Dotacje nie obejmują m.in. wyposażenia obiektów czy modernizacji instalacji, takich jak systemy ogrzewania czy wyposażenie łazienek. Katalog prac kwalifikujących się do wsparcia określa art. 77 ustawy o ochronie zabytków. Obejmuje on m.in. badania, przygotowanie dokumentacji, a przede wszystkim prace związane z trwałą konserwacją i remontem zabytków, takie jak zabezpieczenia przeciwwilgociowe, izolacje czy przywracanie właściwego stanu technicznego obiektów.</w:t>
      </w:r>
    </w:p>
    <w:p w14:paraId="21736278" w14:textId="0DBEAA0E" w:rsidR="000412CA" w:rsidRPr="000412CA" w:rsidRDefault="000412CA" w:rsidP="000412CA">
      <w:pPr>
        <w:pStyle w:val="Tekstpodstawowy"/>
        <w:spacing w:line="360" w:lineRule="auto"/>
        <w:ind w:firstLine="708"/>
        <w:rPr>
          <w:rFonts w:ascii="Calibri" w:hAnsi="Calibri"/>
          <w:sz w:val="22"/>
          <w:szCs w:val="22"/>
        </w:rPr>
      </w:pPr>
      <w:r w:rsidRPr="000412CA">
        <w:rPr>
          <w:rFonts w:ascii="Calibri" w:hAnsi="Calibri"/>
          <w:sz w:val="22"/>
          <w:szCs w:val="22"/>
        </w:rPr>
        <w:t>Powiat koncentruje się głównie na pracach dotyczących elementów widocznych i bezpośrednio związanych z zachowaniem obiektu. Przyjęto zasadę, że w pierwszej kolejności wspierane są działania przynoszące widoczne efekty, natomiast przygotowanie dokumentacji czy badań należy do obowiązków inwestora. Warunkiem ubiegania się o dotację jest posiadanie podstawowej dokumentacji oraz wymaganych pozwoleń.</w:t>
      </w:r>
    </w:p>
    <w:p w14:paraId="62956B16" w14:textId="55D7069E" w:rsidR="000412CA" w:rsidRPr="000412CA" w:rsidRDefault="000412CA" w:rsidP="000412CA">
      <w:pPr>
        <w:pStyle w:val="Tekstpodstawowy"/>
        <w:spacing w:line="360" w:lineRule="auto"/>
        <w:ind w:firstLine="708"/>
        <w:rPr>
          <w:rFonts w:ascii="Calibri" w:hAnsi="Calibri"/>
          <w:sz w:val="22"/>
          <w:szCs w:val="22"/>
        </w:rPr>
      </w:pPr>
      <w:r w:rsidRPr="000412CA">
        <w:rPr>
          <w:rFonts w:ascii="Calibri" w:hAnsi="Calibri"/>
          <w:sz w:val="22"/>
          <w:szCs w:val="22"/>
        </w:rPr>
        <w:t xml:space="preserve">Wydział konserwatora zabytków odpowiada za kontrolę poziomu wykonywanych prac oraz wydawanie pozwoleń konserwatorskich, które stanowią podstawę do składania wniosków o dotację. W tym zakresie wydział ściśle współpracuje z wydziałem promocji oraz z </w:t>
      </w:r>
      <w:r w:rsidR="006505BF" w:rsidRPr="006505BF">
        <w:rPr>
          <w:rFonts w:ascii="Calibri" w:hAnsi="Calibri"/>
          <w:sz w:val="22"/>
          <w:szCs w:val="22"/>
        </w:rPr>
        <w:t>W</w:t>
      </w:r>
      <w:r w:rsidRPr="000412CA">
        <w:rPr>
          <w:rFonts w:ascii="Calibri" w:hAnsi="Calibri"/>
          <w:sz w:val="22"/>
          <w:szCs w:val="22"/>
        </w:rPr>
        <w:t xml:space="preserve">ydziałem </w:t>
      </w:r>
      <w:r w:rsidR="006505BF" w:rsidRPr="006505BF">
        <w:rPr>
          <w:rFonts w:ascii="Calibri" w:hAnsi="Calibri"/>
          <w:sz w:val="22"/>
          <w:szCs w:val="22"/>
        </w:rPr>
        <w:t>Administracji Architektoniczno- Budowlanej</w:t>
      </w:r>
      <w:r w:rsidRPr="000412CA">
        <w:rPr>
          <w:rFonts w:ascii="Calibri" w:hAnsi="Calibri"/>
          <w:sz w:val="22"/>
          <w:szCs w:val="22"/>
        </w:rPr>
        <w:t>. Celem jest wsparcie potencjalnych beneficjentów w przygotowaniu wniosków i umożliwienie im skorzystania z programu. Ostateczna liczba przyznanych dotacji zależy jednak od liczby wniosków oraz dostępnych środków finansowych.</w:t>
      </w:r>
    </w:p>
    <w:p w14:paraId="2947A6E5" w14:textId="6A3EC0A0" w:rsidR="006505BF" w:rsidRPr="006505BF" w:rsidRDefault="006505BF" w:rsidP="006505BF">
      <w:pPr>
        <w:pStyle w:val="Tekstpodstawowy"/>
        <w:spacing w:line="360" w:lineRule="auto"/>
        <w:ind w:firstLine="708"/>
        <w:rPr>
          <w:rFonts w:ascii="Calibri" w:hAnsi="Calibri"/>
          <w:sz w:val="22"/>
          <w:szCs w:val="22"/>
        </w:rPr>
      </w:pPr>
      <w:r>
        <w:rPr>
          <w:rFonts w:ascii="Calibri" w:hAnsi="Calibri"/>
          <w:sz w:val="22"/>
          <w:szCs w:val="22"/>
        </w:rPr>
        <w:t xml:space="preserve">Pan Tomasz Skupio przedstawił ogólne informacje na temat zasad udzielania dotacji. </w:t>
      </w:r>
      <w:r w:rsidRPr="006505BF">
        <w:rPr>
          <w:rFonts w:ascii="Calibri" w:hAnsi="Calibri"/>
          <w:sz w:val="22"/>
          <w:szCs w:val="22"/>
        </w:rPr>
        <w:t xml:space="preserve">Zasady udzielania dotacji na dofinansowanie prac przy zabytkach określa uchwała Rady Powiatu w Poznaniu </w:t>
      </w:r>
      <w:r w:rsidR="00AE6BA6">
        <w:rPr>
          <w:rFonts w:ascii="Calibri" w:hAnsi="Calibri"/>
          <w:sz w:val="22"/>
          <w:szCs w:val="22"/>
        </w:rPr>
        <w:br/>
      </w:r>
      <w:r w:rsidRPr="006505BF">
        <w:rPr>
          <w:rFonts w:ascii="Calibri" w:hAnsi="Calibri"/>
          <w:sz w:val="22"/>
          <w:szCs w:val="22"/>
        </w:rPr>
        <w:t>z dnia 31 stycznia 2024 r. Uchwała reguluje warunki ubiegania się o dotację na prace konserwatorskie, restauratorskie i roboty budowlane przy zabytkach, sposób składania i rozpatrywania wniosków oraz zasady przekazywania dotacji.</w:t>
      </w:r>
    </w:p>
    <w:p w14:paraId="3CDA6B8B" w14:textId="20603111" w:rsidR="006505BF" w:rsidRPr="006505BF" w:rsidRDefault="006505BF" w:rsidP="006505BF">
      <w:pPr>
        <w:pStyle w:val="Tekstpodstawowy"/>
        <w:spacing w:line="360" w:lineRule="auto"/>
        <w:rPr>
          <w:rFonts w:ascii="Calibri" w:hAnsi="Calibri"/>
          <w:sz w:val="22"/>
          <w:szCs w:val="22"/>
        </w:rPr>
      </w:pPr>
      <w:r w:rsidRPr="006505BF">
        <w:rPr>
          <w:rFonts w:ascii="Calibri" w:hAnsi="Calibri"/>
          <w:sz w:val="22"/>
          <w:szCs w:val="22"/>
        </w:rPr>
        <w:t>Z budżetu powiatu mogą być udzielane dotacje celowe na dofinansowanie prac przy zabytkach ruchomych</w:t>
      </w:r>
      <w:r>
        <w:rPr>
          <w:rFonts w:ascii="Calibri" w:hAnsi="Calibri"/>
          <w:sz w:val="22"/>
          <w:szCs w:val="22"/>
        </w:rPr>
        <w:t>, albo</w:t>
      </w:r>
      <w:r w:rsidRPr="006505BF">
        <w:rPr>
          <w:rFonts w:ascii="Calibri" w:hAnsi="Calibri"/>
          <w:sz w:val="22"/>
          <w:szCs w:val="22"/>
        </w:rPr>
        <w:t xml:space="preserve"> nieruchomych, które znajdują się na terenie powiatu poznańskiego, są wpisane do rejestru zabytków lub ujęte w gminnej ewidencji zabytków oraz posiadają istotne znaczenie historyczne, artystyczne lub kulturowe dla mieszkańców powiatu.</w:t>
      </w:r>
    </w:p>
    <w:p w14:paraId="225C90DC" w14:textId="7308016D" w:rsidR="006505BF" w:rsidRPr="006505BF" w:rsidRDefault="006505BF" w:rsidP="006505BF">
      <w:pPr>
        <w:pStyle w:val="Tekstpodstawowy"/>
        <w:spacing w:line="360" w:lineRule="auto"/>
        <w:rPr>
          <w:rFonts w:ascii="Calibri" w:hAnsi="Calibri"/>
          <w:sz w:val="22"/>
          <w:szCs w:val="22"/>
        </w:rPr>
      </w:pPr>
      <w:r w:rsidRPr="006505BF">
        <w:rPr>
          <w:rFonts w:ascii="Calibri" w:hAnsi="Calibri"/>
          <w:sz w:val="22"/>
          <w:szCs w:val="22"/>
        </w:rPr>
        <w:lastRenderedPageBreak/>
        <w:t xml:space="preserve">Uchwała określa katalog nakładów, które mogą być objęte dofinansowaniem. Wskazano przy tym, </w:t>
      </w:r>
      <w:r w:rsidR="00AE6BA6">
        <w:rPr>
          <w:rFonts w:ascii="Calibri" w:hAnsi="Calibri"/>
          <w:sz w:val="22"/>
          <w:szCs w:val="22"/>
        </w:rPr>
        <w:br/>
      </w:r>
      <w:r w:rsidRPr="006505BF">
        <w:rPr>
          <w:rFonts w:ascii="Calibri" w:hAnsi="Calibri"/>
          <w:sz w:val="22"/>
          <w:szCs w:val="22"/>
        </w:rPr>
        <w:t xml:space="preserve">że zakup materiałów konserwatorskich i budowlanych może być finansowany wyłącznie w przypadku zabytków wpisanych do rejestru zabytków, natomiast w przypadku obiektów ujętych jedynie </w:t>
      </w:r>
      <w:r w:rsidR="00AE6BA6">
        <w:rPr>
          <w:rFonts w:ascii="Calibri" w:hAnsi="Calibri"/>
          <w:sz w:val="22"/>
          <w:szCs w:val="22"/>
        </w:rPr>
        <w:br/>
      </w:r>
      <w:r w:rsidRPr="006505BF">
        <w:rPr>
          <w:rFonts w:ascii="Calibri" w:hAnsi="Calibri"/>
          <w:sz w:val="22"/>
          <w:szCs w:val="22"/>
        </w:rPr>
        <w:t>w gminnej ewidencji zabytków</w:t>
      </w:r>
      <w:r>
        <w:rPr>
          <w:rFonts w:ascii="Calibri" w:hAnsi="Calibri"/>
          <w:sz w:val="22"/>
          <w:szCs w:val="22"/>
        </w:rPr>
        <w:t xml:space="preserve">- </w:t>
      </w:r>
      <w:r w:rsidRPr="006505BF">
        <w:rPr>
          <w:rFonts w:ascii="Calibri" w:hAnsi="Calibri"/>
          <w:sz w:val="22"/>
          <w:szCs w:val="22"/>
        </w:rPr>
        <w:t>nie podlega dofinansowaniu.</w:t>
      </w:r>
    </w:p>
    <w:p w14:paraId="542E07D6" w14:textId="77777777" w:rsidR="006505BF" w:rsidRPr="006505BF" w:rsidRDefault="006505BF" w:rsidP="006505BF">
      <w:pPr>
        <w:pStyle w:val="Tekstpodstawowy"/>
        <w:spacing w:line="360" w:lineRule="auto"/>
        <w:rPr>
          <w:rFonts w:ascii="Calibri" w:hAnsi="Calibri"/>
          <w:sz w:val="22"/>
          <w:szCs w:val="22"/>
        </w:rPr>
      </w:pPr>
      <w:r w:rsidRPr="006505BF">
        <w:rPr>
          <w:rFonts w:ascii="Calibri" w:hAnsi="Calibri"/>
          <w:sz w:val="22"/>
          <w:szCs w:val="22"/>
        </w:rPr>
        <w:t>O dotację mogą ubiegać się właściciele lub posiadacze zabytków, a także podmioty posiadające do nich tytuł prawny, w tym wynikający z użytkowania wieczystego. Dotacja może dotyczyć prac planowanych do realizacji w roku złożenia wniosku, nie później niż do 5 grudnia danego roku. Wnioskodawca może złożyć kilka wniosków dotyczących różnych zabytków.</w:t>
      </w:r>
    </w:p>
    <w:p w14:paraId="04EF7443" w14:textId="152BB2F4" w:rsidR="006505BF" w:rsidRPr="006505BF" w:rsidRDefault="006505BF" w:rsidP="006505BF">
      <w:pPr>
        <w:pStyle w:val="Tekstpodstawowy"/>
        <w:spacing w:line="360" w:lineRule="auto"/>
        <w:rPr>
          <w:rFonts w:ascii="Calibri" w:hAnsi="Calibri"/>
          <w:sz w:val="22"/>
          <w:szCs w:val="22"/>
        </w:rPr>
      </w:pPr>
      <w:r w:rsidRPr="006505BF">
        <w:rPr>
          <w:rFonts w:ascii="Calibri" w:hAnsi="Calibri"/>
          <w:sz w:val="22"/>
          <w:szCs w:val="22"/>
        </w:rPr>
        <w:t xml:space="preserve">Maksymalna wysokość dotacji na prace przy jednym zabytku wynosi do 70% </w:t>
      </w:r>
      <w:r w:rsidR="00EB4A11">
        <w:rPr>
          <w:rFonts w:ascii="Calibri" w:hAnsi="Calibri"/>
          <w:sz w:val="22"/>
          <w:szCs w:val="22"/>
        </w:rPr>
        <w:t>nakładów na te prace, lub roboty budowlane przy tym zabytku</w:t>
      </w:r>
      <w:r w:rsidRPr="006505BF">
        <w:rPr>
          <w:rFonts w:ascii="Calibri" w:hAnsi="Calibri"/>
          <w:sz w:val="22"/>
          <w:szCs w:val="22"/>
        </w:rPr>
        <w:t xml:space="preserve">, przy czym pozostałe środki muszą stanowić wkład własny wnioskodawcy lub pochodzić z innych źródeł. Łączna wysokość dotacji ze środków publicznych nie może przekroczyć 100% kosztów realizacji zadania. Złożenie wniosku nie jest równoznaczne </w:t>
      </w:r>
      <w:r w:rsidR="00AE6BA6">
        <w:rPr>
          <w:rFonts w:ascii="Calibri" w:hAnsi="Calibri"/>
          <w:sz w:val="22"/>
          <w:szCs w:val="22"/>
        </w:rPr>
        <w:br/>
      </w:r>
      <w:r w:rsidRPr="006505BF">
        <w:rPr>
          <w:rFonts w:ascii="Calibri" w:hAnsi="Calibri"/>
          <w:sz w:val="22"/>
          <w:szCs w:val="22"/>
        </w:rPr>
        <w:t>z przyznaniem dotacji ani z przyznaniem jej w wysokości wnioskowanej.</w:t>
      </w:r>
    </w:p>
    <w:p w14:paraId="56103E60" w14:textId="538DEBE6" w:rsidR="006505BF" w:rsidRPr="006505BF" w:rsidRDefault="006505BF" w:rsidP="006505BF">
      <w:pPr>
        <w:pStyle w:val="Tekstpodstawowy"/>
        <w:spacing w:line="360" w:lineRule="auto"/>
        <w:rPr>
          <w:rFonts w:ascii="Calibri" w:hAnsi="Calibri"/>
          <w:sz w:val="22"/>
          <w:szCs w:val="22"/>
        </w:rPr>
      </w:pPr>
      <w:r w:rsidRPr="006505BF">
        <w:rPr>
          <w:rFonts w:ascii="Calibri" w:hAnsi="Calibri"/>
          <w:sz w:val="22"/>
          <w:szCs w:val="22"/>
        </w:rPr>
        <w:t xml:space="preserve">Omówiono również najczęściej występujące błędy formalne we wnioskach, takie jak brak wymaganych załączników, nieprawidłowe wypełnienie formularza, brak podpisów osób uprawnionych, niepotwierdzone kopie dokumentów czy błędy rachunkowe. Wnioskodawcy są informowani </w:t>
      </w:r>
      <w:r w:rsidR="00AE6BA6">
        <w:rPr>
          <w:rFonts w:ascii="Calibri" w:hAnsi="Calibri"/>
          <w:sz w:val="22"/>
          <w:szCs w:val="22"/>
        </w:rPr>
        <w:br/>
      </w:r>
      <w:r w:rsidRPr="006505BF">
        <w:rPr>
          <w:rFonts w:ascii="Calibri" w:hAnsi="Calibri"/>
          <w:sz w:val="22"/>
          <w:szCs w:val="22"/>
        </w:rPr>
        <w:t xml:space="preserve">o stwierdzonych brakach i mają możliwość ich uzupełnienia w terminie do trzech dni roboczych przed posiedzeniem komisji konkursowej. Ocenie merytorycznej podlegają wyłącznie wnioski kompletne </w:t>
      </w:r>
      <w:r w:rsidR="00AE6BA6">
        <w:rPr>
          <w:rFonts w:ascii="Calibri" w:hAnsi="Calibri"/>
          <w:sz w:val="22"/>
          <w:szCs w:val="22"/>
        </w:rPr>
        <w:br/>
      </w:r>
      <w:r w:rsidRPr="006505BF">
        <w:rPr>
          <w:rFonts w:ascii="Calibri" w:hAnsi="Calibri"/>
          <w:sz w:val="22"/>
          <w:szCs w:val="22"/>
        </w:rPr>
        <w:t>i prawidłowo złożone.</w:t>
      </w:r>
      <w:r w:rsidR="00D6171B">
        <w:rPr>
          <w:rFonts w:ascii="Calibri" w:hAnsi="Calibri"/>
          <w:sz w:val="22"/>
          <w:szCs w:val="22"/>
        </w:rPr>
        <w:t xml:space="preserve"> </w:t>
      </w:r>
      <w:r w:rsidRPr="006505BF">
        <w:rPr>
          <w:rFonts w:ascii="Calibri" w:hAnsi="Calibri"/>
          <w:sz w:val="22"/>
          <w:szCs w:val="22"/>
        </w:rPr>
        <w:t>W przypadku przyznania dotacji w wysokości niższej niż wnioskowana</w:t>
      </w:r>
      <w:r w:rsidR="00D6171B">
        <w:rPr>
          <w:rFonts w:ascii="Calibri" w:hAnsi="Calibri"/>
          <w:sz w:val="22"/>
          <w:szCs w:val="22"/>
        </w:rPr>
        <w:t xml:space="preserve">, </w:t>
      </w:r>
      <w:r w:rsidRPr="006505BF">
        <w:rPr>
          <w:rFonts w:ascii="Calibri" w:hAnsi="Calibri"/>
          <w:sz w:val="22"/>
          <w:szCs w:val="22"/>
        </w:rPr>
        <w:t>dopuszcza się proporcjonalne zmniejszenie zakresu rzeczowego i finansowego zadania, przy zachowaniu deklarowanego udziału dotacji w całkowitym koszcie przedsięwzięcia.</w:t>
      </w:r>
      <w:r w:rsidR="00D6171B">
        <w:rPr>
          <w:rFonts w:ascii="Calibri" w:hAnsi="Calibri"/>
          <w:sz w:val="22"/>
          <w:szCs w:val="22"/>
        </w:rPr>
        <w:t xml:space="preserve"> </w:t>
      </w:r>
      <w:r w:rsidRPr="006505BF">
        <w:rPr>
          <w:rFonts w:ascii="Calibri" w:hAnsi="Calibri"/>
          <w:sz w:val="22"/>
          <w:szCs w:val="22"/>
        </w:rPr>
        <w:t xml:space="preserve">Środki z dotacji przekazywane są po zakończeniu i odbiorze prac, na zasadach określonych w zawartej umowie, </w:t>
      </w:r>
      <w:r w:rsidR="00AE6BA6">
        <w:rPr>
          <w:rFonts w:ascii="Calibri" w:hAnsi="Calibri"/>
          <w:sz w:val="22"/>
          <w:szCs w:val="22"/>
        </w:rPr>
        <w:br/>
      </w:r>
      <w:r w:rsidRPr="006505BF">
        <w:rPr>
          <w:rFonts w:ascii="Calibri" w:hAnsi="Calibri"/>
          <w:sz w:val="22"/>
          <w:szCs w:val="22"/>
        </w:rPr>
        <w:t>co odróżnia ten tryb od otwartych konkursów ofert, w których możliwe jest wcześniejsze przekazywanie środków.</w:t>
      </w:r>
    </w:p>
    <w:p w14:paraId="5AEF06D3" w14:textId="39E545D8" w:rsidR="005D61BD" w:rsidRDefault="005D61BD" w:rsidP="005D61BD">
      <w:pPr>
        <w:pStyle w:val="Tekstpodstawowy"/>
        <w:spacing w:line="360" w:lineRule="auto"/>
        <w:ind w:firstLine="708"/>
        <w:rPr>
          <w:rFonts w:ascii="Calibri" w:hAnsi="Calibri"/>
          <w:sz w:val="22"/>
          <w:szCs w:val="22"/>
        </w:rPr>
      </w:pPr>
      <w:r>
        <w:rPr>
          <w:rFonts w:ascii="Calibri" w:hAnsi="Calibri"/>
          <w:sz w:val="22"/>
          <w:szCs w:val="22"/>
        </w:rPr>
        <w:t xml:space="preserve">Pani Natalia Siejek udzieliła informacji na temat konkursu ofert w roku 2025. </w:t>
      </w:r>
      <w:r w:rsidRPr="005D61BD">
        <w:rPr>
          <w:rFonts w:ascii="Calibri" w:hAnsi="Calibri"/>
          <w:sz w:val="22"/>
          <w:szCs w:val="22"/>
        </w:rPr>
        <w:t>Na początku każdego roku przygotowywany jest harmonogram realizacji programu dotacyjnego, obejmujący terminy naboru wniosków, ich weryfikacji, prac komisji opiniującej oraz przyjęcia uchwały przez Radę Powiatu zatwierdzającej wyniki. Przyjęło się, że rozstrzygnięcie następuje w kwietniu, natomiast realizacja prac rozpoczyna się na początku maja. Nabór wniosków ogłaszany jest w pierwszym kwartale roku.</w:t>
      </w:r>
      <w:r>
        <w:rPr>
          <w:rFonts w:ascii="Calibri" w:hAnsi="Calibri"/>
          <w:sz w:val="22"/>
          <w:szCs w:val="22"/>
        </w:rPr>
        <w:t xml:space="preserve"> </w:t>
      </w:r>
      <w:r w:rsidRPr="005D61BD">
        <w:rPr>
          <w:rFonts w:ascii="Calibri" w:hAnsi="Calibri"/>
          <w:sz w:val="22"/>
          <w:szCs w:val="22"/>
        </w:rPr>
        <w:t>W 2025 r. Zarząd Powiatu w Poznaniu ogłosił nabór wniosków uchwałą z dnia 30 stycznia. Nabór dotyczył dofinansowania prac konserwatorskich, restauratorskich lub robót budowlanych przy zabytkach wpisanych do rejestru zabytków lub ujętych w gminnej ewidencji zabytków położonych na terenie powiatu poznańskiego. Wnioski można było składać w terminie od 4 do 25 lutego 2025 r. do godz. 12.00.</w:t>
      </w:r>
      <w:r>
        <w:rPr>
          <w:rFonts w:ascii="Calibri" w:hAnsi="Calibri"/>
          <w:sz w:val="22"/>
          <w:szCs w:val="22"/>
        </w:rPr>
        <w:t xml:space="preserve"> </w:t>
      </w:r>
      <w:r w:rsidRPr="005D61BD">
        <w:rPr>
          <w:rFonts w:ascii="Calibri" w:hAnsi="Calibri"/>
          <w:sz w:val="22"/>
          <w:szCs w:val="22"/>
        </w:rPr>
        <w:t xml:space="preserve">Informacja o naborze została opublikowana na stronie internetowej powiatu, w Biuletynie Informacji Publicznej oraz na tablicy ogłoszeń w Starostwie Powiatowym w Poznaniu. W ogłoszeniu </w:t>
      </w:r>
      <w:r w:rsidRPr="005D61BD">
        <w:rPr>
          <w:rFonts w:ascii="Calibri" w:hAnsi="Calibri"/>
          <w:sz w:val="22"/>
          <w:szCs w:val="22"/>
        </w:rPr>
        <w:lastRenderedPageBreak/>
        <w:t xml:space="preserve">określono m.in. zakres prac objętych dofinansowaniem, termin realizacji zadań oraz wzór wniosku </w:t>
      </w:r>
      <w:r w:rsidR="00AE6BA6">
        <w:rPr>
          <w:rFonts w:ascii="Calibri" w:hAnsi="Calibri"/>
          <w:sz w:val="22"/>
          <w:szCs w:val="22"/>
        </w:rPr>
        <w:br/>
      </w:r>
      <w:r w:rsidRPr="005D61BD">
        <w:rPr>
          <w:rFonts w:ascii="Calibri" w:hAnsi="Calibri"/>
          <w:sz w:val="22"/>
          <w:szCs w:val="22"/>
        </w:rPr>
        <w:t>o udzielenie dotacji wraz z wymaganymi załącznikami. Zadania mają charakter jednoroczny</w:t>
      </w:r>
      <w:r>
        <w:rPr>
          <w:rFonts w:ascii="Calibri" w:hAnsi="Calibri"/>
          <w:sz w:val="22"/>
          <w:szCs w:val="22"/>
        </w:rPr>
        <w:t>-</w:t>
      </w:r>
      <w:r w:rsidRPr="005D61BD">
        <w:rPr>
          <w:rFonts w:ascii="Calibri" w:hAnsi="Calibri"/>
          <w:sz w:val="22"/>
          <w:szCs w:val="22"/>
        </w:rPr>
        <w:t xml:space="preserve"> w 2025 r. mogły być realizowane w terminie od 12 maja do 5 grudnia, co wynika z konieczności rozliczenia dotacji w tym samym roku budżetowym.</w:t>
      </w:r>
      <w:r>
        <w:rPr>
          <w:rFonts w:ascii="Calibri" w:hAnsi="Calibri"/>
          <w:sz w:val="22"/>
          <w:szCs w:val="22"/>
        </w:rPr>
        <w:t xml:space="preserve"> </w:t>
      </w:r>
      <w:r w:rsidRPr="005D61BD">
        <w:rPr>
          <w:rFonts w:ascii="Calibri" w:hAnsi="Calibri"/>
          <w:sz w:val="22"/>
          <w:szCs w:val="22"/>
        </w:rPr>
        <w:t xml:space="preserve">W przypadku stwierdzenia błędów formalnych lub braków </w:t>
      </w:r>
      <w:r w:rsidR="00AE6BA6">
        <w:rPr>
          <w:rFonts w:ascii="Calibri" w:hAnsi="Calibri"/>
          <w:sz w:val="22"/>
          <w:szCs w:val="22"/>
        </w:rPr>
        <w:br/>
      </w:r>
      <w:r w:rsidRPr="005D61BD">
        <w:rPr>
          <w:rFonts w:ascii="Calibri" w:hAnsi="Calibri"/>
          <w:sz w:val="22"/>
          <w:szCs w:val="22"/>
        </w:rPr>
        <w:t>w dokumentacji wnioskodawcy byli informowani o możliwości ich uzupełnienia najpóźniej na trzy dni przed posiedzeniem komisji opiniującej.</w:t>
      </w:r>
      <w:r>
        <w:rPr>
          <w:rFonts w:ascii="Calibri" w:hAnsi="Calibri"/>
          <w:sz w:val="22"/>
          <w:szCs w:val="22"/>
        </w:rPr>
        <w:t xml:space="preserve"> </w:t>
      </w:r>
    </w:p>
    <w:p w14:paraId="21EDCA76" w14:textId="62B3856D" w:rsidR="005D61BD" w:rsidRDefault="005D61BD" w:rsidP="005D61BD">
      <w:pPr>
        <w:pStyle w:val="Tekstpodstawowy"/>
        <w:spacing w:line="360" w:lineRule="auto"/>
        <w:rPr>
          <w:rFonts w:ascii="Calibri" w:hAnsi="Calibri"/>
          <w:sz w:val="22"/>
          <w:szCs w:val="22"/>
        </w:rPr>
      </w:pPr>
      <w:r w:rsidRPr="005D61BD">
        <w:rPr>
          <w:rFonts w:ascii="Calibri" w:hAnsi="Calibri"/>
          <w:sz w:val="22"/>
          <w:szCs w:val="22"/>
        </w:rPr>
        <w:t>W dniu 20 marca 2025 r. powołano komisję opiniującą wnioski o udzielenie dotacji. W jej skład weszli: przewodniczący</w:t>
      </w:r>
      <w:r>
        <w:rPr>
          <w:rFonts w:ascii="Calibri" w:hAnsi="Calibri"/>
          <w:sz w:val="22"/>
          <w:szCs w:val="22"/>
        </w:rPr>
        <w:t>- S</w:t>
      </w:r>
      <w:r w:rsidRPr="005D61BD">
        <w:rPr>
          <w:rFonts w:ascii="Calibri" w:hAnsi="Calibri"/>
          <w:sz w:val="22"/>
          <w:szCs w:val="22"/>
        </w:rPr>
        <w:t xml:space="preserve">tarosta </w:t>
      </w:r>
      <w:r>
        <w:rPr>
          <w:rFonts w:ascii="Calibri" w:hAnsi="Calibri"/>
          <w:sz w:val="22"/>
          <w:szCs w:val="22"/>
        </w:rPr>
        <w:t>P</w:t>
      </w:r>
      <w:r w:rsidRPr="005D61BD">
        <w:rPr>
          <w:rFonts w:ascii="Calibri" w:hAnsi="Calibri"/>
          <w:sz w:val="22"/>
          <w:szCs w:val="22"/>
        </w:rPr>
        <w:t xml:space="preserve">oznański Jan Grabkowski lub </w:t>
      </w:r>
      <w:r>
        <w:rPr>
          <w:rFonts w:ascii="Calibri" w:hAnsi="Calibri"/>
          <w:sz w:val="22"/>
          <w:szCs w:val="22"/>
        </w:rPr>
        <w:t>W</w:t>
      </w:r>
      <w:r w:rsidRPr="005D61BD">
        <w:rPr>
          <w:rFonts w:ascii="Calibri" w:hAnsi="Calibri"/>
          <w:sz w:val="22"/>
          <w:szCs w:val="22"/>
        </w:rPr>
        <w:t xml:space="preserve">icestarosta </w:t>
      </w:r>
      <w:r w:rsidR="005F52D1">
        <w:rPr>
          <w:rFonts w:ascii="Calibri" w:hAnsi="Calibri"/>
          <w:sz w:val="22"/>
          <w:szCs w:val="22"/>
        </w:rPr>
        <w:t xml:space="preserve">Poznański </w:t>
      </w:r>
      <w:r w:rsidRPr="005D61BD">
        <w:rPr>
          <w:rFonts w:ascii="Calibri" w:hAnsi="Calibri"/>
          <w:sz w:val="22"/>
          <w:szCs w:val="22"/>
        </w:rPr>
        <w:t>Tomasz Łubiński, wiceprzewodniczący</w:t>
      </w:r>
      <w:r>
        <w:rPr>
          <w:rFonts w:ascii="Calibri" w:hAnsi="Calibri"/>
          <w:sz w:val="22"/>
          <w:szCs w:val="22"/>
        </w:rPr>
        <w:t xml:space="preserve">- </w:t>
      </w:r>
      <w:r w:rsidRPr="005D61BD">
        <w:rPr>
          <w:rFonts w:ascii="Calibri" w:hAnsi="Calibri"/>
          <w:sz w:val="22"/>
          <w:szCs w:val="22"/>
        </w:rPr>
        <w:t>członek Zarządu Paweł Jaz</w:t>
      </w:r>
      <w:r>
        <w:rPr>
          <w:rFonts w:ascii="Calibri" w:hAnsi="Calibri"/>
          <w:sz w:val="22"/>
          <w:szCs w:val="22"/>
        </w:rPr>
        <w:t>y</w:t>
      </w:r>
      <w:r w:rsidRPr="005D61BD">
        <w:rPr>
          <w:rFonts w:ascii="Calibri" w:hAnsi="Calibri"/>
          <w:sz w:val="22"/>
          <w:szCs w:val="22"/>
        </w:rPr>
        <w:t>, a także członkowie</w:t>
      </w:r>
      <w:r w:rsidR="005F52D1">
        <w:rPr>
          <w:rFonts w:ascii="Calibri" w:hAnsi="Calibri"/>
          <w:sz w:val="22"/>
          <w:szCs w:val="22"/>
        </w:rPr>
        <w:t xml:space="preserve"> komisji</w:t>
      </w:r>
      <w:r>
        <w:rPr>
          <w:rFonts w:ascii="Calibri" w:hAnsi="Calibri"/>
          <w:sz w:val="22"/>
          <w:szCs w:val="22"/>
        </w:rPr>
        <w:t xml:space="preserve">: </w:t>
      </w:r>
      <w:r w:rsidRPr="005D61BD">
        <w:rPr>
          <w:rFonts w:ascii="Calibri" w:hAnsi="Calibri"/>
          <w:sz w:val="22"/>
          <w:szCs w:val="22"/>
        </w:rPr>
        <w:t xml:space="preserve">radni Paweł Bocian </w:t>
      </w:r>
      <w:r w:rsidR="00AE6BA6">
        <w:rPr>
          <w:rFonts w:ascii="Calibri" w:hAnsi="Calibri"/>
          <w:sz w:val="22"/>
          <w:szCs w:val="22"/>
        </w:rPr>
        <w:br/>
      </w:r>
      <w:r w:rsidRPr="005D61BD">
        <w:rPr>
          <w:rFonts w:ascii="Calibri" w:hAnsi="Calibri"/>
          <w:sz w:val="22"/>
          <w:szCs w:val="22"/>
        </w:rPr>
        <w:t>i Jarosław Dobrowolski</w:t>
      </w:r>
      <w:r w:rsidR="005F52D1">
        <w:rPr>
          <w:rFonts w:ascii="Calibri" w:hAnsi="Calibri"/>
          <w:sz w:val="22"/>
          <w:szCs w:val="22"/>
        </w:rPr>
        <w:t>-</w:t>
      </w:r>
      <w:r w:rsidRPr="005D61BD">
        <w:rPr>
          <w:rFonts w:ascii="Calibri" w:hAnsi="Calibri"/>
          <w:sz w:val="22"/>
          <w:szCs w:val="22"/>
        </w:rPr>
        <w:t xml:space="preserve"> przedstawiciele Komisji Kultury, Kultury Fizycznej i Turystyki Rady Powiatu </w:t>
      </w:r>
      <w:r w:rsidR="00AE6BA6">
        <w:rPr>
          <w:rFonts w:ascii="Calibri" w:hAnsi="Calibri"/>
          <w:sz w:val="22"/>
          <w:szCs w:val="22"/>
        </w:rPr>
        <w:br/>
      </w:r>
      <w:r w:rsidRPr="005D61BD">
        <w:rPr>
          <w:rFonts w:ascii="Calibri" w:hAnsi="Calibri"/>
          <w:sz w:val="22"/>
          <w:szCs w:val="22"/>
        </w:rPr>
        <w:t>w Poznaniu, oraz</w:t>
      </w:r>
      <w:r w:rsidR="005F52D1">
        <w:rPr>
          <w:rFonts w:ascii="Calibri" w:hAnsi="Calibri"/>
          <w:sz w:val="22"/>
          <w:szCs w:val="22"/>
        </w:rPr>
        <w:t xml:space="preserve"> Pani</w:t>
      </w:r>
      <w:r w:rsidRPr="005D61BD">
        <w:rPr>
          <w:rFonts w:ascii="Calibri" w:hAnsi="Calibri"/>
          <w:sz w:val="22"/>
          <w:szCs w:val="22"/>
        </w:rPr>
        <w:t xml:space="preserve"> Katarzyna Woźniak-Grac</w:t>
      </w:r>
      <w:r>
        <w:rPr>
          <w:rFonts w:ascii="Calibri" w:hAnsi="Calibri"/>
          <w:sz w:val="22"/>
          <w:szCs w:val="22"/>
        </w:rPr>
        <w:t>z</w:t>
      </w:r>
      <w:r w:rsidRPr="005D61BD">
        <w:rPr>
          <w:rFonts w:ascii="Calibri" w:hAnsi="Calibri"/>
          <w:sz w:val="22"/>
          <w:szCs w:val="22"/>
        </w:rPr>
        <w:t xml:space="preserve">, </w:t>
      </w:r>
      <w:r>
        <w:rPr>
          <w:rFonts w:ascii="Calibri" w:hAnsi="Calibri"/>
          <w:sz w:val="22"/>
          <w:szCs w:val="22"/>
        </w:rPr>
        <w:t>D</w:t>
      </w:r>
      <w:r w:rsidRPr="005D61BD">
        <w:rPr>
          <w:rFonts w:ascii="Calibri" w:hAnsi="Calibri"/>
          <w:sz w:val="22"/>
          <w:szCs w:val="22"/>
        </w:rPr>
        <w:t xml:space="preserve">yrektor Wydziału Gabinetu Starosty, Komunikacji Społecznej i Promocji Powiatu. W pracach komisji z głosem doradczym uczestniczył również </w:t>
      </w:r>
      <w:r w:rsidR="005F52D1">
        <w:rPr>
          <w:rFonts w:ascii="Calibri" w:hAnsi="Calibri"/>
          <w:sz w:val="22"/>
          <w:szCs w:val="22"/>
        </w:rPr>
        <w:t>P</w:t>
      </w:r>
      <w:r w:rsidRPr="005D61BD">
        <w:rPr>
          <w:rFonts w:ascii="Calibri" w:hAnsi="Calibri"/>
          <w:sz w:val="22"/>
          <w:szCs w:val="22"/>
        </w:rPr>
        <w:t xml:space="preserve">owiatowy </w:t>
      </w:r>
      <w:r w:rsidR="005F52D1">
        <w:rPr>
          <w:rFonts w:ascii="Calibri" w:hAnsi="Calibri"/>
          <w:sz w:val="22"/>
          <w:szCs w:val="22"/>
        </w:rPr>
        <w:t>K</w:t>
      </w:r>
      <w:r w:rsidRPr="005D61BD">
        <w:rPr>
          <w:rFonts w:ascii="Calibri" w:hAnsi="Calibri"/>
          <w:sz w:val="22"/>
          <w:szCs w:val="22"/>
        </w:rPr>
        <w:t xml:space="preserve">onserwator </w:t>
      </w:r>
      <w:r w:rsidR="005F52D1">
        <w:rPr>
          <w:rFonts w:ascii="Calibri" w:hAnsi="Calibri"/>
          <w:sz w:val="22"/>
          <w:szCs w:val="22"/>
        </w:rPr>
        <w:t>Z</w:t>
      </w:r>
      <w:r w:rsidRPr="005D61BD">
        <w:rPr>
          <w:rFonts w:ascii="Calibri" w:hAnsi="Calibri"/>
          <w:sz w:val="22"/>
          <w:szCs w:val="22"/>
        </w:rPr>
        <w:t>abytków. Członkowie komisji złożyli oświadczenia o braku powiązań z podmiotami ubiegającymi się o dotacje.</w:t>
      </w:r>
    </w:p>
    <w:p w14:paraId="648FDB92" w14:textId="77777777" w:rsidR="005D61BD" w:rsidRPr="005D61BD" w:rsidRDefault="005D61BD" w:rsidP="005D61BD">
      <w:pPr>
        <w:pStyle w:val="Tekstpodstawowy"/>
        <w:spacing w:line="360" w:lineRule="auto"/>
        <w:rPr>
          <w:rFonts w:ascii="Calibri" w:hAnsi="Calibri"/>
          <w:sz w:val="22"/>
          <w:szCs w:val="22"/>
        </w:rPr>
      </w:pPr>
      <w:r w:rsidRPr="005D61BD">
        <w:rPr>
          <w:rFonts w:ascii="Calibri" w:hAnsi="Calibri"/>
          <w:sz w:val="22"/>
          <w:szCs w:val="22"/>
        </w:rPr>
        <w:t>Po analizie wniosków wnioskodawcy byli informowani o stwierdzonych brakach i mieli możliwość ich uzupełnienia. Ostatecznie większość wnioskodawców skorzystała z tej możliwości i poprawione wnioski mogły zostać przedstawione komisji do opiniowania.</w:t>
      </w:r>
    </w:p>
    <w:p w14:paraId="148E0B4E" w14:textId="0CA81C6F" w:rsidR="005D61BD" w:rsidRPr="005D61BD" w:rsidRDefault="005D61BD" w:rsidP="005D61BD">
      <w:pPr>
        <w:pStyle w:val="Tekstpodstawowy"/>
        <w:spacing w:line="360" w:lineRule="auto"/>
        <w:rPr>
          <w:rFonts w:ascii="Calibri" w:hAnsi="Calibri"/>
          <w:sz w:val="22"/>
          <w:szCs w:val="22"/>
        </w:rPr>
      </w:pPr>
      <w:r w:rsidRPr="005D61BD">
        <w:rPr>
          <w:rFonts w:ascii="Calibri" w:hAnsi="Calibri"/>
          <w:sz w:val="22"/>
          <w:szCs w:val="22"/>
        </w:rPr>
        <w:t xml:space="preserve">Posiedzenie komisji odbyło się 9 kwietnia 2025 r. Podczas posiedzenia przedstawiono zestawienie wszystkich złożonych wniosków wraz z informacją o spełnieniu wymogów formalnych oraz propozycją podziału środków. Komisja zaproponowała rozdysponowanie całej puli środków przeznaczonych </w:t>
      </w:r>
      <w:r w:rsidR="00AE6BA6">
        <w:rPr>
          <w:rFonts w:ascii="Calibri" w:hAnsi="Calibri"/>
          <w:sz w:val="22"/>
          <w:szCs w:val="22"/>
        </w:rPr>
        <w:br/>
      </w:r>
      <w:r w:rsidRPr="005D61BD">
        <w:rPr>
          <w:rFonts w:ascii="Calibri" w:hAnsi="Calibri"/>
          <w:sz w:val="22"/>
          <w:szCs w:val="22"/>
        </w:rPr>
        <w:t>na dotacje w wysokości 3 mln zł. Z prac komisji sporządzono protokół wraz z załącznikiem zawierającym propozycję przyznania dotacji.</w:t>
      </w:r>
      <w:r w:rsidR="0026657D">
        <w:rPr>
          <w:rFonts w:ascii="Calibri" w:hAnsi="Calibri"/>
          <w:sz w:val="22"/>
          <w:szCs w:val="22"/>
        </w:rPr>
        <w:t xml:space="preserve"> </w:t>
      </w:r>
      <w:r w:rsidRPr="005D61BD">
        <w:rPr>
          <w:rFonts w:ascii="Calibri" w:hAnsi="Calibri"/>
          <w:sz w:val="22"/>
          <w:szCs w:val="22"/>
        </w:rPr>
        <w:t xml:space="preserve">Na tej podstawie przygotowano projekt uchwały Rady Powiatu </w:t>
      </w:r>
      <w:r w:rsidR="00AE6BA6">
        <w:rPr>
          <w:rFonts w:ascii="Calibri" w:hAnsi="Calibri"/>
          <w:sz w:val="22"/>
          <w:szCs w:val="22"/>
        </w:rPr>
        <w:br/>
      </w:r>
      <w:r w:rsidRPr="005D61BD">
        <w:rPr>
          <w:rFonts w:ascii="Calibri" w:hAnsi="Calibri"/>
          <w:sz w:val="22"/>
          <w:szCs w:val="22"/>
        </w:rPr>
        <w:t>w sprawie zatwierdzenia preliminarza wydatków na dotacje. Projekt został najpierw przedstawiony Zarządowi Powiatu, a następnie skierowany do Biura Rady. Wyniki zostały również zaopiniowane przez Komisję Kultury przed sesją Rady Powiatu.</w:t>
      </w:r>
      <w:r w:rsidR="0026657D">
        <w:rPr>
          <w:rFonts w:ascii="Calibri" w:hAnsi="Calibri"/>
          <w:sz w:val="22"/>
          <w:szCs w:val="22"/>
        </w:rPr>
        <w:t xml:space="preserve"> </w:t>
      </w:r>
      <w:r w:rsidRPr="005D61BD">
        <w:rPr>
          <w:rFonts w:ascii="Calibri" w:hAnsi="Calibri"/>
          <w:sz w:val="22"/>
          <w:szCs w:val="22"/>
        </w:rPr>
        <w:t xml:space="preserve">Uchwała w sprawie zatwierdzenia preliminarza wydatków z budżetu Powiatu Poznańskiego na 2025 r., zawierająca wykaz przyznanych dotacji, została przyjęta przez Radę Powiatu w dniu 23 kwietnia 2025 r. Informacja o wynikach została opublikowana na stronie internetowej powiatu, w Biuletynie Informacji Publicznej oraz na tablicy ogłoszeń w </w:t>
      </w:r>
      <w:r w:rsidR="0026657D">
        <w:rPr>
          <w:rFonts w:ascii="Calibri" w:hAnsi="Calibri"/>
          <w:sz w:val="22"/>
          <w:szCs w:val="22"/>
        </w:rPr>
        <w:t>S</w:t>
      </w:r>
      <w:r w:rsidRPr="005D61BD">
        <w:rPr>
          <w:rFonts w:ascii="Calibri" w:hAnsi="Calibri"/>
          <w:sz w:val="22"/>
          <w:szCs w:val="22"/>
        </w:rPr>
        <w:t>tarostwie.</w:t>
      </w:r>
    </w:p>
    <w:p w14:paraId="484E5803" w14:textId="28577690" w:rsidR="005D61BD" w:rsidRPr="005D61BD" w:rsidRDefault="005D61BD" w:rsidP="005D61BD">
      <w:pPr>
        <w:pStyle w:val="Tekstpodstawowy"/>
        <w:spacing w:line="360" w:lineRule="auto"/>
        <w:rPr>
          <w:rFonts w:ascii="Calibri" w:hAnsi="Calibri"/>
          <w:sz w:val="22"/>
          <w:szCs w:val="22"/>
        </w:rPr>
      </w:pPr>
      <w:r w:rsidRPr="005D61BD">
        <w:rPr>
          <w:rFonts w:ascii="Calibri" w:hAnsi="Calibri"/>
          <w:sz w:val="22"/>
          <w:szCs w:val="22"/>
        </w:rPr>
        <w:t xml:space="preserve">Po przyznaniu dotacji przygotowywane są umowy z beneficjentami. W przypadku przyznania dotacji </w:t>
      </w:r>
      <w:r w:rsidR="00AE6BA6">
        <w:rPr>
          <w:rFonts w:ascii="Calibri" w:hAnsi="Calibri"/>
          <w:sz w:val="22"/>
          <w:szCs w:val="22"/>
        </w:rPr>
        <w:br/>
      </w:r>
      <w:r w:rsidRPr="005D61BD">
        <w:rPr>
          <w:rFonts w:ascii="Calibri" w:hAnsi="Calibri"/>
          <w:sz w:val="22"/>
          <w:szCs w:val="22"/>
        </w:rPr>
        <w:t>w wysokości niższej niż wnioskowana beneficjent ma możliwość proporcjonalnego zmniejszenia zakresu i kosztów realizacji zadania, przy zachowaniu zadeklarowanego udziału procentowego dotacji.</w:t>
      </w:r>
    </w:p>
    <w:p w14:paraId="11291FB8" w14:textId="3CBA68CA" w:rsidR="00BD16E0" w:rsidRDefault="005D61BD" w:rsidP="005D61BD">
      <w:pPr>
        <w:pStyle w:val="Tekstpodstawowy"/>
        <w:spacing w:line="360" w:lineRule="auto"/>
        <w:rPr>
          <w:rFonts w:ascii="Calibri" w:hAnsi="Calibri"/>
          <w:sz w:val="22"/>
          <w:szCs w:val="22"/>
        </w:rPr>
      </w:pPr>
      <w:r w:rsidRPr="005D61BD">
        <w:rPr>
          <w:rFonts w:ascii="Calibri" w:hAnsi="Calibri"/>
          <w:sz w:val="22"/>
          <w:szCs w:val="22"/>
        </w:rPr>
        <w:t xml:space="preserve">Zgodnie z obowiązującymi zasadami powiat ma również obowiązek poinformowania innych instytucji publicznych o przyznanych dotacjach. W 2025 r. informacje takie zostały przekazane za pośrednictwem systemu e-Doręczeń m.in. do Marszałka Województwa Wielkopolskiego, Wielkopolskiego Wojewódzkiego Konserwatora Zabytków, Ministerstwa Kultury i Dziedzictwa Narodowego oraz do </w:t>
      </w:r>
      <w:r w:rsidRPr="005D61BD">
        <w:rPr>
          <w:rFonts w:ascii="Calibri" w:hAnsi="Calibri"/>
          <w:sz w:val="22"/>
          <w:szCs w:val="22"/>
        </w:rPr>
        <w:lastRenderedPageBreak/>
        <w:t>władz gmin, na terenie których znajdują się objęte dotacjami zabytki.</w:t>
      </w:r>
      <w:r w:rsidR="0026657D">
        <w:rPr>
          <w:rFonts w:ascii="Calibri" w:hAnsi="Calibri"/>
          <w:sz w:val="22"/>
          <w:szCs w:val="22"/>
        </w:rPr>
        <w:t xml:space="preserve"> </w:t>
      </w:r>
      <w:r w:rsidRPr="005D61BD">
        <w:rPr>
          <w:rFonts w:ascii="Calibri" w:hAnsi="Calibri"/>
          <w:sz w:val="22"/>
          <w:szCs w:val="22"/>
        </w:rPr>
        <w:t>Po podpisaniu umów beneficjenci realizują zadania i składają sprawozdania z ich wykonania. Po weryfikacji sprawozdania przygotowywana jest uchwała Zarządu Powiatu zatwierdzająca rozliczenie zadania. Dopiero po jej podjęciu następuje wypłata środków na rzecz beneficjenta.</w:t>
      </w:r>
    </w:p>
    <w:p w14:paraId="6B6E1E4B" w14:textId="2C7A8B47" w:rsidR="003A2165" w:rsidRPr="003A2165" w:rsidRDefault="003A2165" w:rsidP="003A2165">
      <w:pPr>
        <w:pStyle w:val="Tekstpodstawowy"/>
        <w:spacing w:line="360" w:lineRule="auto"/>
        <w:ind w:firstLine="708"/>
        <w:rPr>
          <w:rFonts w:ascii="Calibri" w:hAnsi="Calibri"/>
          <w:sz w:val="22"/>
          <w:szCs w:val="22"/>
        </w:rPr>
      </w:pPr>
      <w:r>
        <w:rPr>
          <w:rFonts w:ascii="Calibri" w:hAnsi="Calibri"/>
          <w:sz w:val="22"/>
          <w:szCs w:val="22"/>
        </w:rPr>
        <w:t xml:space="preserve">Pani Dominika Buczkowska zapytała o </w:t>
      </w:r>
      <w:r w:rsidRPr="003A2165">
        <w:rPr>
          <w:rFonts w:ascii="Calibri" w:hAnsi="Calibri"/>
          <w:sz w:val="22"/>
          <w:szCs w:val="22"/>
        </w:rPr>
        <w:t>harmonogram realizacji zadań oraz moment informowania wnioskodawców o przyznaniu dotacji, wskazując, że realizacja prac przewidziana jest od 12 maja do końca roku, natomiast uchwała Rady Powiatu w sprawie przyznania dotacji podejmowana jest pod koniec kwietnia. Zapytała, czy oznacza to, że wnioskodawcy dowiadują się o przyznaniu środków dopiero na początku maja.</w:t>
      </w:r>
    </w:p>
    <w:p w14:paraId="7A8D089F" w14:textId="63116A2C" w:rsidR="003A2165" w:rsidRPr="003A2165" w:rsidRDefault="003A2165" w:rsidP="003A2165">
      <w:pPr>
        <w:pStyle w:val="Tekstpodstawowy"/>
        <w:spacing w:line="360" w:lineRule="auto"/>
        <w:ind w:firstLine="708"/>
        <w:rPr>
          <w:rFonts w:ascii="Calibri" w:hAnsi="Calibri"/>
          <w:sz w:val="22"/>
          <w:szCs w:val="22"/>
        </w:rPr>
      </w:pPr>
      <w:r>
        <w:rPr>
          <w:rFonts w:ascii="Calibri" w:hAnsi="Calibri"/>
          <w:sz w:val="22"/>
          <w:szCs w:val="22"/>
        </w:rPr>
        <w:t xml:space="preserve">Pani Natalia Siejek odpowiedziała, że </w:t>
      </w:r>
      <w:r w:rsidRPr="003A2165">
        <w:rPr>
          <w:rFonts w:ascii="Calibri" w:hAnsi="Calibri"/>
          <w:sz w:val="22"/>
          <w:szCs w:val="22"/>
        </w:rPr>
        <w:t>wnioskodawcy otrzymują informację o przyznaniu dotacji w dniu podjęcia przez Radę Powiatu w Poznaniu uchwały w tej sprawie, czyli zazwyczaj pod koniec kwietnia.</w:t>
      </w:r>
    </w:p>
    <w:p w14:paraId="0ED8E833" w14:textId="3498FBB3" w:rsidR="003A2165" w:rsidRPr="003A2165" w:rsidRDefault="003A2165" w:rsidP="003A2165">
      <w:pPr>
        <w:pStyle w:val="Tekstpodstawowy"/>
        <w:spacing w:line="360" w:lineRule="auto"/>
        <w:ind w:firstLine="708"/>
        <w:rPr>
          <w:rFonts w:ascii="Calibri" w:hAnsi="Calibri"/>
          <w:sz w:val="22"/>
          <w:szCs w:val="22"/>
        </w:rPr>
      </w:pPr>
      <w:r>
        <w:rPr>
          <w:rFonts w:ascii="Calibri" w:hAnsi="Calibri"/>
          <w:sz w:val="22"/>
          <w:szCs w:val="22"/>
        </w:rPr>
        <w:t xml:space="preserve">Pani Dominika Buczkowska zapytała, </w:t>
      </w:r>
      <w:r w:rsidRPr="003A2165">
        <w:rPr>
          <w:rFonts w:ascii="Calibri" w:hAnsi="Calibri"/>
          <w:sz w:val="22"/>
          <w:szCs w:val="22"/>
        </w:rPr>
        <w:t>czy zdarzają się sytuacje, w których beneficjenci nie zdążą zrealizować i rozliczyć prac w przewidzianym terminie, biorąc pod uwagę, że na wykonanie zadania mają około pół roku, a zakres robót bywa różny.</w:t>
      </w:r>
    </w:p>
    <w:p w14:paraId="3250B6EF" w14:textId="3E6C3A8B" w:rsidR="003A2165" w:rsidRPr="003A2165" w:rsidRDefault="003A2165" w:rsidP="003A2165">
      <w:pPr>
        <w:pStyle w:val="Tekstpodstawowy"/>
        <w:spacing w:line="360" w:lineRule="auto"/>
        <w:ind w:firstLine="708"/>
        <w:rPr>
          <w:rFonts w:ascii="Calibri" w:hAnsi="Calibri"/>
          <w:sz w:val="22"/>
          <w:szCs w:val="22"/>
        </w:rPr>
      </w:pPr>
      <w:r>
        <w:rPr>
          <w:rFonts w:ascii="Calibri" w:hAnsi="Calibri"/>
          <w:sz w:val="22"/>
          <w:szCs w:val="22"/>
        </w:rPr>
        <w:t>Pan Wiesław Biegański wyjaśnił</w:t>
      </w:r>
      <w:r w:rsidRPr="003A2165">
        <w:rPr>
          <w:rFonts w:ascii="Calibri" w:hAnsi="Calibri"/>
          <w:sz w:val="22"/>
          <w:szCs w:val="22"/>
        </w:rPr>
        <w:t xml:space="preserve">, że przy ocenie wniosków starano się dobierać zakres prac </w:t>
      </w:r>
      <w:r w:rsidR="00AE6BA6">
        <w:rPr>
          <w:rFonts w:ascii="Calibri" w:hAnsi="Calibri"/>
          <w:sz w:val="22"/>
          <w:szCs w:val="22"/>
        </w:rPr>
        <w:br/>
      </w:r>
      <w:r w:rsidRPr="003A2165">
        <w:rPr>
          <w:rFonts w:ascii="Calibri" w:hAnsi="Calibri"/>
          <w:sz w:val="22"/>
          <w:szCs w:val="22"/>
        </w:rPr>
        <w:t>w taki sposób, aby ich realizacja była możliwa w przewidzianym czasie. Podkreśl</w:t>
      </w:r>
      <w:r>
        <w:rPr>
          <w:rFonts w:ascii="Calibri" w:hAnsi="Calibri"/>
          <w:sz w:val="22"/>
          <w:szCs w:val="22"/>
        </w:rPr>
        <w:t>ił</w:t>
      </w:r>
      <w:r w:rsidRPr="003A2165">
        <w:rPr>
          <w:rFonts w:ascii="Calibri" w:hAnsi="Calibri"/>
          <w:sz w:val="22"/>
          <w:szCs w:val="22"/>
        </w:rPr>
        <w:t>, że powiat poznański ogłasza nabór stosunkowo wcześnie, aby okres zimowo-wiosenny można było przeznaczyć na przygotowanie i podpisywanie umów oraz uzgodnienia formalne. Dzięki temu beneficjenci mogą rozpocząć realizację prac możliwie jak najwcześniej, zazwyczaj już od maja.</w:t>
      </w:r>
    </w:p>
    <w:p w14:paraId="16BE1AFD" w14:textId="4AEC4DFA" w:rsidR="00BD16E0" w:rsidRDefault="003A2165" w:rsidP="00BD16E0">
      <w:pPr>
        <w:pStyle w:val="Tekstpodstawowy"/>
        <w:spacing w:line="360" w:lineRule="auto"/>
        <w:ind w:firstLine="708"/>
        <w:rPr>
          <w:rFonts w:ascii="Calibri" w:hAnsi="Calibri"/>
          <w:sz w:val="22"/>
          <w:szCs w:val="22"/>
        </w:rPr>
      </w:pPr>
      <w:r>
        <w:rPr>
          <w:rFonts w:ascii="Calibri" w:hAnsi="Calibri"/>
          <w:sz w:val="22"/>
          <w:szCs w:val="22"/>
        </w:rPr>
        <w:t>Pani Dominika Buczkowska zapytała, czy z</w:t>
      </w:r>
      <w:r w:rsidRPr="003A2165">
        <w:rPr>
          <w:rFonts w:ascii="Calibri" w:hAnsi="Calibri"/>
          <w:sz w:val="22"/>
          <w:szCs w:val="22"/>
        </w:rPr>
        <w:t>darzają się przypadki, w których beneficjent nie zrealizuje zadania w terminie i jak w takiej sytuacji wygląda rozliczenie dotacji.</w:t>
      </w:r>
    </w:p>
    <w:p w14:paraId="132C3E1C" w14:textId="52CD79A8" w:rsidR="003A2165" w:rsidRPr="003A2165" w:rsidRDefault="003A2165" w:rsidP="003A2165">
      <w:pPr>
        <w:pStyle w:val="Tekstpodstawowy"/>
        <w:spacing w:line="360" w:lineRule="auto"/>
        <w:ind w:firstLine="708"/>
        <w:rPr>
          <w:rFonts w:ascii="Calibri" w:hAnsi="Calibri"/>
          <w:sz w:val="22"/>
          <w:szCs w:val="22"/>
        </w:rPr>
      </w:pPr>
      <w:r>
        <w:rPr>
          <w:rFonts w:ascii="Calibri" w:hAnsi="Calibri"/>
          <w:sz w:val="22"/>
          <w:szCs w:val="22"/>
        </w:rPr>
        <w:t xml:space="preserve">Pan Wiesław Biegański odparł, że </w:t>
      </w:r>
      <w:r w:rsidRPr="003A2165">
        <w:rPr>
          <w:rFonts w:ascii="Calibri" w:hAnsi="Calibri"/>
          <w:sz w:val="22"/>
          <w:szCs w:val="22"/>
        </w:rPr>
        <w:t>takie sytuacje zdarzają się sporadycznie i mają zazwyczaj charakter incydentalny, wynikający z nieprzewidzianych okoliczności. W przypadku niewykonania części prac możliwe jest proporcjonalne zmniejszenie zakresu zadania oraz odpowiednie obniżenie wysokości dotacji w odniesieniu do niewykonanej części.</w:t>
      </w:r>
      <w:r>
        <w:rPr>
          <w:rFonts w:ascii="Calibri" w:hAnsi="Calibri"/>
          <w:sz w:val="22"/>
          <w:szCs w:val="22"/>
        </w:rPr>
        <w:t xml:space="preserve"> Podkreślił, </w:t>
      </w:r>
      <w:r w:rsidRPr="003A2165">
        <w:rPr>
          <w:rFonts w:ascii="Calibri" w:hAnsi="Calibri"/>
          <w:sz w:val="22"/>
          <w:szCs w:val="22"/>
        </w:rPr>
        <w:t xml:space="preserve">że istotne znaczenie ma precyzyjne określenie zakresu prac finansowanych z dotacji powiatu, zwłaszcza w sytuacji, gdy beneficjent korzysta jednocześnie z kilku źródeł finansowania. Dokładne opisanie zakresu pozwala uniknąć wątpliwości przy rozliczeniu zadania, w szczególności w przypadku, gdy część prac nie zostanie wykonana. </w:t>
      </w:r>
      <w:r>
        <w:rPr>
          <w:rFonts w:ascii="Calibri" w:hAnsi="Calibri"/>
          <w:sz w:val="22"/>
          <w:szCs w:val="22"/>
        </w:rPr>
        <w:t>Na</w:t>
      </w:r>
      <w:r w:rsidRPr="003A2165">
        <w:rPr>
          <w:rFonts w:ascii="Calibri" w:hAnsi="Calibri"/>
          <w:sz w:val="22"/>
          <w:szCs w:val="22"/>
        </w:rPr>
        <w:t xml:space="preserve"> podstawie wcześniejszych doświadczeń starano się tak konstruować zakresy zadań, aby ograniczyć ryzyko takich problemów przy rozliczaniu dotacji.</w:t>
      </w:r>
    </w:p>
    <w:p w14:paraId="306C6188" w14:textId="4666292C" w:rsidR="003A2165" w:rsidRDefault="003A2165" w:rsidP="00BD16E0">
      <w:pPr>
        <w:pStyle w:val="Tekstpodstawowy"/>
        <w:spacing w:line="360" w:lineRule="auto"/>
        <w:ind w:firstLine="708"/>
        <w:rPr>
          <w:rFonts w:ascii="Calibri" w:hAnsi="Calibri"/>
          <w:sz w:val="22"/>
          <w:szCs w:val="22"/>
        </w:rPr>
      </w:pPr>
      <w:r>
        <w:rPr>
          <w:rFonts w:ascii="Calibri" w:hAnsi="Calibri"/>
          <w:sz w:val="22"/>
          <w:szCs w:val="22"/>
        </w:rPr>
        <w:t xml:space="preserve">Pan Jan Broda zapytał </w:t>
      </w:r>
      <w:r w:rsidRPr="003A2165">
        <w:rPr>
          <w:rFonts w:ascii="Calibri" w:hAnsi="Calibri"/>
          <w:sz w:val="22"/>
          <w:szCs w:val="22"/>
        </w:rPr>
        <w:t>ile dotacji zostało przyznanych dla kościołów</w:t>
      </w:r>
      <w:r>
        <w:rPr>
          <w:rFonts w:ascii="Calibri" w:hAnsi="Calibri"/>
          <w:sz w:val="22"/>
          <w:szCs w:val="22"/>
        </w:rPr>
        <w:t xml:space="preserve"> w roku ubiegłym</w:t>
      </w:r>
      <w:r w:rsidRPr="003A2165">
        <w:rPr>
          <w:rFonts w:ascii="Calibri" w:hAnsi="Calibri"/>
          <w:sz w:val="22"/>
          <w:szCs w:val="22"/>
        </w:rPr>
        <w:t>.</w:t>
      </w:r>
    </w:p>
    <w:p w14:paraId="7D89F23D" w14:textId="08256EEE" w:rsidR="003A2165" w:rsidRPr="003A2165" w:rsidRDefault="003A2165" w:rsidP="003A2165">
      <w:pPr>
        <w:pStyle w:val="Tekstpodstawowy"/>
        <w:spacing w:line="360" w:lineRule="auto"/>
        <w:ind w:firstLine="708"/>
        <w:rPr>
          <w:rFonts w:ascii="Calibri" w:hAnsi="Calibri"/>
          <w:sz w:val="22"/>
          <w:szCs w:val="22"/>
        </w:rPr>
      </w:pPr>
      <w:r>
        <w:rPr>
          <w:rFonts w:ascii="Calibri" w:hAnsi="Calibri"/>
          <w:sz w:val="22"/>
          <w:szCs w:val="22"/>
        </w:rPr>
        <w:t xml:space="preserve">Pani Natalia Siejek odpowiedziała, że </w:t>
      </w:r>
      <w:r w:rsidRPr="003A2165">
        <w:rPr>
          <w:rFonts w:ascii="Calibri" w:hAnsi="Calibri"/>
          <w:sz w:val="22"/>
          <w:szCs w:val="22"/>
        </w:rPr>
        <w:t>w 2025 r. łącznie złożono 44 wnioski, z czego dotacje przyznano w 36 przypadkach, przy jednej rezygnacji z przyznanego dofinansowania. Wsparcie otrzymało 19 parafii.</w:t>
      </w:r>
      <w:r>
        <w:rPr>
          <w:rFonts w:ascii="Calibri" w:hAnsi="Calibri"/>
          <w:sz w:val="22"/>
          <w:szCs w:val="22"/>
        </w:rPr>
        <w:t xml:space="preserve"> </w:t>
      </w:r>
      <w:r w:rsidRPr="003A2165">
        <w:rPr>
          <w:rFonts w:ascii="Calibri" w:hAnsi="Calibri"/>
          <w:sz w:val="22"/>
          <w:szCs w:val="22"/>
        </w:rPr>
        <w:t xml:space="preserve">Zaznaczono przy tym, że część z dofinansowanych zadań stanowi kontynuację </w:t>
      </w:r>
      <w:r w:rsidRPr="003A2165">
        <w:rPr>
          <w:rFonts w:ascii="Calibri" w:hAnsi="Calibri"/>
          <w:sz w:val="22"/>
          <w:szCs w:val="22"/>
        </w:rPr>
        <w:lastRenderedPageBreak/>
        <w:t>prac rozpoczętych w latach wcześniejszych, ponieważ realizacja niektórych przedsięwzięć przy zabytkach jest rozłożona na kilka etapów.</w:t>
      </w:r>
    </w:p>
    <w:p w14:paraId="6B37C554" w14:textId="5B5ED21E" w:rsidR="003A2165" w:rsidRDefault="00461867" w:rsidP="00BD16E0">
      <w:pPr>
        <w:pStyle w:val="Tekstpodstawowy"/>
        <w:spacing w:line="360" w:lineRule="auto"/>
        <w:ind w:firstLine="708"/>
        <w:rPr>
          <w:rFonts w:ascii="Calibri" w:hAnsi="Calibri"/>
          <w:sz w:val="22"/>
          <w:szCs w:val="22"/>
        </w:rPr>
      </w:pPr>
      <w:r>
        <w:rPr>
          <w:rFonts w:ascii="Calibri" w:hAnsi="Calibri"/>
          <w:sz w:val="22"/>
          <w:szCs w:val="22"/>
        </w:rPr>
        <w:t xml:space="preserve">Pan Paweł Jazy zapyta </w:t>
      </w:r>
      <w:r w:rsidRPr="00461867">
        <w:rPr>
          <w:rFonts w:ascii="Calibri" w:hAnsi="Calibri"/>
          <w:sz w:val="22"/>
          <w:szCs w:val="22"/>
        </w:rPr>
        <w:t xml:space="preserve">o sposób finansowania projektów dotyczących drewnianych kościołów, składanych przez archidiecezję, </w:t>
      </w:r>
      <w:r>
        <w:rPr>
          <w:rFonts w:ascii="Calibri" w:hAnsi="Calibri"/>
          <w:sz w:val="22"/>
          <w:szCs w:val="22"/>
        </w:rPr>
        <w:t xml:space="preserve">czy </w:t>
      </w:r>
      <w:r w:rsidRPr="00461867">
        <w:rPr>
          <w:rFonts w:ascii="Calibri" w:hAnsi="Calibri"/>
          <w:sz w:val="22"/>
          <w:szCs w:val="22"/>
        </w:rPr>
        <w:t>wkładu własnego</w:t>
      </w:r>
      <w:r>
        <w:rPr>
          <w:rFonts w:ascii="Calibri" w:hAnsi="Calibri"/>
          <w:sz w:val="22"/>
          <w:szCs w:val="22"/>
        </w:rPr>
        <w:t xml:space="preserve"> pochodzi od </w:t>
      </w:r>
      <w:r w:rsidRPr="00461867">
        <w:rPr>
          <w:rFonts w:ascii="Calibri" w:hAnsi="Calibri"/>
          <w:sz w:val="22"/>
          <w:szCs w:val="22"/>
        </w:rPr>
        <w:t>parafii.</w:t>
      </w:r>
    </w:p>
    <w:p w14:paraId="601081EC" w14:textId="17EC6786" w:rsidR="00461867" w:rsidRPr="00461867" w:rsidRDefault="00461867" w:rsidP="00461867">
      <w:pPr>
        <w:pStyle w:val="Tekstpodstawowy"/>
        <w:spacing w:line="360" w:lineRule="auto"/>
        <w:ind w:firstLine="708"/>
        <w:rPr>
          <w:rFonts w:ascii="Calibri" w:hAnsi="Calibri"/>
          <w:sz w:val="22"/>
          <w:szCs w:val="22"/>
        </w:rPr>
      </w:pPr>
      <w:r>
        <w:rPr>
          <w:rFonts w:ascii="Calibri" w:hAnsi="Calibri"/>
          <w:sz w:val="22"/>
          <w:szCs w:val="22"/>
        </w:rPr>
        <w:t xml:space="preserve">Pan Wiesław Biegański powiedział, że </w:t>
      </w:r>
      <w:r w:rsidRPr="00461867">
        <w:rPr>
          <w:rFonts w:ascii="Calibri" w:hAnsi="Calibri"/>
          <w:sz w:val="22"/>
          <w:szCs w:val="22"/>
        </w:rPr>
        <w:t>archidiecezja często pełni w takich przypadkach rolę podmiotu koordynującego przy składaniu wniosków, natomiast wkład własny zapewniają poszczególne parafie. Wskazano również, że wsparciem w realizacji takich inwestycji bywa możliwość skorzystania z nieoprocentowanych kredytów, które pozwalają parafiom zgromadzić środki niezbędne do rozpoczęcia prac.</w:t>
      </w:r>
      <w:r>
        <w:rPr>
          <w:rFonts w:ascii="Calibri" w:hAnsi="Calibri"/>
          <w:sz w:val="22"/>
          <w:szCs w:val="22"/>
        </w:rPr>
        <w:t xml:space="preserve"> </w:t>
      </w:r>
      <w:r w:rsidRPr="00461867">
        <w:rPr>
          <w:rFonts w:ascii="Calibri" w:hAnsi="Calibri"/>
          <w:sz w:val="22"/>
          <w:szCs w:val="22"/>
        </w:rPr>
        <w:t>Podkreślono także, że wkład własny może pochodzić nie tylko ze środków parafii, ale również z innych źródeł finansowania, np. funduszy unijnych lub środków publicznych. W powiecie poznańskim dopuszcza się bowiem tzw. montaż finansowy, w ramach którego jako wkład własny uznawane są również środki pozyskane z zewnętrznych programów, w tym samorządowych lub państwowych.</w:t>
      </w:r>
    </w:p>
    <w:p w14:paraId="135319D4" w14:textId="7C0328FC" w:rsidR="00461867" w:rsidRDefault="00F8349E" w:rsidP="00BD16E0">
      <w:pPr>
        <w:pStyle w:val="Tekstpodstawowy"/>
        <w:spacing w:line="360" w:lineRule="auto"/>
        <w:ind w:firstLine="708"/>
        <w:rPr>
          <w:rFonts w:ascii="Calibri" w:hAnsi="Calibri"/>
          <w:sz w:val="22"/>
          <w:szCs w:val="22"/>
        </w:rPr>
      </w:pPr>
      <w:r>
        <w:rPr>
          <w:rFonts w:ascii="Calibri" w:hAnsi="Calibri"/>
          <w:sz w:val="22"/>
          <w:szCs w:val="22"/>
        </w:rPr>
        <w:t xml:space="preserve">Pan Seweryn Waligóra zapytał, </w:t>
      </w:r>
      <w:r w:rsidRPr="00F8349E">
        <w:rPr>
          <w:rFonts w:ascii="Calibri" w:hAnsi="Calibri"/>
          <w:sz w:val="22"/>
          <w:szCs w:val="22"/>
        </w:rPr>
        <w:t>czy przed decyzją komisji odbywają się wizje lokalne obiektów weryfikujące zgodność danych przedstawionych we wnioskach z rzeczywistym stanem zabytku.</w:t>
      </w:r>
    </w:p>
    <w:p w14:paraId="23A40F75" w14:textId="666EB998" w:rsidR="00F8349E" w:rsidRDefault="00F8349E" w:rsidP="00BD16E0">
      <w:pPr>
        <w:pStyle w:val="Tekstpodstawowy"/>
        <w:spacing w:line="360" w:lineRule="auto"/>
        <w:ind w:firstLine="708"/>
        <w:rPr>
          <w:rFonts w:ascii="Calibri" w:hAnsi="Calibri"/>
          <w:sz w:val="22"/>
          <w:szCs w:val="22"/>
        </w:rPr>
      </w:pPr>
      <w:r>
        <w:rPr>
          <w:rFonts w:ascii="Calibri" w:hAnsi="Calibri"/>
          <w:sz w:val="22"/>
          <w:szCs w:val="22"/>
        </w:rPr>
        <w:t xml:space="preserve">Pan Wiesław Biegański odparł, </w:t>
      </w:r>
      <w:r w:rsidRPr="00F8349E">
        <w:rPr>
          <w:rFonts w:ascii="Calibri" w:hAnsi="Calibri"/>
          <w:sz w:val="22"/>
          <w:szCs w:val="22"/>
        </w:rPr>
        <w:t>że warunkiem koniecznym do rozliczenia dotacji jest złożenie wniosku wraz z dokumentacją. W przypadku większości obiektów, szczególnie tych będących kontynuacją wcześniejszych prac, konserwator zabytków posiada wystarczającą wiedzę o stanie obiektu, aby ocenić zasadność wniosku na podstawie dokumentacji i zdjęć.</w:t>
      </w:r>
    </w:p>
    <w:p w14:paraId="1492CD64" w14:textId="4E04BE8E" w:rsidR="0066709C" w:rsidRDefault="0066709C" w:rsidP="0066709C">
      <w:pPr>
        <w:pStyle w:val="Tekstpodstawowy"/>
        <w:spacing w:line="360" w:lineRule="auto"/>
        <w:ind w:firstLine="708"/>
        <w:rPr>
          <w:rFonts w:ascii="Calibri" w:hAnsi="Calibri"/>
          <w:sz w:val="22"/>
          <w:szCs w:val="22"/>
        </w:rPr>
      </w:pPr>
      <w:r>
        <w:rPr>
          <w:rFonts w:ascii="Calibri" w:hAnsi="Calibri"/>
          <w:sz w:val="22"/>
          <w:szCs w:val="22"/>
        </w:rPr>
        <w:t xml:space="preserve">Pan Tomasz Skupio dodał, że </w:t>
      </w:r>
      <w:r w:rsidRPr="0066709C">
        <w:rPr>
          <w:rFonts w:ascii="Calibri" w:hAnsi="Calibri"/>
          <w:sz w:val="22"/>
          <w:szCs w:val="22"/>
        </w:rPr>
        <w:t>katalog obiektów objętych programem jest w praktyce ograniczony, w związku z czym większość zabytków była już wcześniej znana i oglądana przez osoby zaangażowane w proces oceny wniosków.</w:t>
      </w:r>
      <w:r>
        <w:rPr>
          <w:rFonts w:ascii="Calibri" w:hAnsi="Calibri"/>
          <w:sz w:val="22"/>
          <w:szCs w:val="22"/>
        </w:rPr>
        <w:t xml:space="preserve"> W</w:t>
      </w:r>
      <w:r w:rsidRPr="0066709C">
        <w:rPr>
          <w:rFonts w:ascii="Calibri" w:hAnsi="Calibri"/>
          <w:sz w:val="22"/>
          <w:szCs w:val="22"/>
        </w:rPr>
        <w:t>arunkiem udziału w naborze jest dołączenie do wniosku dokumentacji fotograficznej zabytku na nośniku elektronicznym (np. CD, DVD lub pendrive), przedstawiającej aktualny stan obiektu, ze szczególnym uwzględnieniem części, przy której planowane są prace. Co najmniej jedno ze zdjęć powinno przedstawiać cały zabytek będący przedmiotem zadania. Dzięki temu już na etapie składania wniosku wnioskodawca dokumentuje miejsce planowanych prac oraz jego stan z kilku ujęć.</w:t>
      </w:r>
      <w:r>
        <w:rPr>
          <w:rFonts w:ascii="Calibri" w:hAnsi="Calibri"/>
          <w:sz w:val="22"/>
          <w:szCs w:val="22"/>
        </w:rPr>
        <w:t xml:space="preserve"> </w:t>
      </w:r>
    </w:p>
    <w:p w14:paraId="72598EB1" w14:textId="74A5F2FA" w:rsidR="0066709C" w:rsidRPr="0066709C" w:rsidRDefault="0066709C" w:rsidP="0066709C">
      <w:pPr>
        <w:pStyle w:val="Tekstpodstawowy"/>
        <w:spacing w:line="360" w:lineRule="auto"/>
        <w:ind w:firstLine="708"/>
        <w:rPr>
          <w:rFonts w:ascii="Calibri" w:hAnsi="Calibri"/>
          <w:sz w:val="22"/>
          <w:szCs w:val="22"/>
        </w:rPr>
      </w:pPr>
      <w:r w:rsidRPr="0066709C">
        <w:rPr>
          <w:rFonts w:ascii="Calibri" w:hAnsi="Calibri"/>
          <w:sz w:val="22"/>
          <w:szCs w:val="22"/>
        </w:rPr>
        <w:t xml:space="preserve">Pan Seweryn </w:t>
      </w:r>
      <w:r>
        <w:rPr>
          <w:rFonts w:ascii="Calibri" w:hAnsi="Calibri"/>
          <w:sz w:val="22"/>
          <w:szCs w:val="22"/>
        </w:rPr>
        <w:t xml:space="preserve">Waligóra </w:t>
      </w:r>
      <w:r w:rsidRPr="0066709C">
        <w:rPr>
          <w:rFonts w:ascii="Calibri" w:hAnsi="Calibri"/>
          <w:sz w:val="22"/>
          <w:szCs w:val="22"/>
        </w:rPr>
        <w:t>zwrócił uwagę, że w przypadku wieloletnich prac przy zabytkach istotne jest dokumentowanie wykonanych robót i aktualizowanie informacji o ich zakresie, zwłaszcza że niektóre obiekty sakralne przez kilka lat nie otrzymują dofinansowania. Zapytał, czy po zakończeniu prac w danym roku prowadzona jest aktualizacja ewidencji obejmująca zakres wykonanych robót.</w:t>
      </w:r>
    </w:p>
    <w:p w14:paraId="70C41D40" w14:textId="77777777" w:rsidR="0066709C" w:rsidRPr="0066709C" w:rsidRDefault="0066709C" w:rsidP="0066709C">
      <w:pPr>
        <w:pStyle w:val="Tekstpodstawowy"/>
        <w:spacing w:line="360" w:lineRule="auto"/>
        <w:ind w:firstLine="708"/>
        <w:rPr>
          <w:rFonts w:ascii="Calibri" w:hAnsi="Calibri"/>
          <w:sz w:val="22"/>
          <w:szCs w:val="22"/>
        </w:rPr>
      </w:pPr>
      <w:r w:rsidRPr="0066709C">
        <w:rPr>
          <w:rFonts w:ascii="Calibri" w:hAnsi="Calibri"/>
          <w:sz w:val="22"/>
          <w:szCs w:val="22"/>
        </w:rPr>
        <w:t xml:space="preserve">Powiatowy Konserwator Zabytków wyjaśnił, że w przypadku zadań kontynuowanych dąży się do tego, aby do wniosków dołączane były załączniki graficzne przedstawiające dokładny zakres prac, np. na elewacji lub w określonej części obiektu. Pozwala to jednoznacznie wskazać fragment zabytku </w:t>
      </w:r>
      <w:r w:rsidRPr="0066709C">
        <w:rPr>
          <w:rFonts w:ascii="Calibri" w:hAnsi="Calibri"/>
          <w:sz w:val="22"/>
          <w:szCs w:val="22"/>
        </w:rPr>
        <w:lastRenderedPageBreak/>
        <w:t>objęty pracami i zapobiegać sytuacjom, w których w kolejnych latach zakres robót mógłby pokrywać się z pracami już wykonanymi.</w:t>
      </w:r>
    </w:p>
    <w:p w14:paraId="2EA31151" w14:textId="77777777" w:rsidR="0066709C" w:rsidRPr="0066709C" w:rsidRDefault="0066709C" w:rsidP="0066709C">
      <w:pPr>
        <w:pStyle w:val="Tekstpodstawowy"/>
        <w:spacing w:line="360" w:lineRule="auto"/>
        <w:ind w:firstLine="708"/>
        <w:rPr>
          <w:rFonts w:ascii="Calibri" w:hAnsi="Calibri"/>
          <w:sz w:val="22"/>
          <w:szCs w:val="22"/>
        </w:rPr>
      </w:pPr>
      <w:r w:rsidRPr="0066709C">
        <w:rPr>
          <w:rFonts w:ascii="Calibri" w:hAnsi="Calibri"/>
          <w:sz w:val="22"/>
          <w:szCs w:val="22"/>
        </w:rPr>
        <w:t>Dodał również, że wiele prac realizowanych jest na podstawie aktualnie wydawanych pozwoleń konserwatorskich, co umożliwia bieżące rozpoznanie stanu obiektów i ich potrzeb. Dodatkowe załączniki graficzne stanowią natomiast zabezpieczenie pozwalające na łatwe porównanie zakresów prac wykonywanych w poszczególnych latach.</w:t>
      </w:r>
    </w:p>
    <w:p w14:paraId="40DC2E03" w14:textId="70E45A74" w:rsidR="0066709C" w:rsidRPr="0066709C" w:rsidRDefault="0066709C" w:rsidP="0066709C">
      <w:pPr>
        <w:pStyle w:val="Tekstpodstawowy"/>
        <w:spacing w:line="360" w:lineRule="auto"/>
        <w:ind w:firstLine="708"/>
        <w:rPr>
          <w:rFonts w:ascii="Calibri" w:hAnsi="Calibri"/>
          <w:sz w:val="22"/>
          <w:szCs w:val="22"/>
        </w:rPr>
      </w:pPr>
      <w:r w:rsidRPr="0066709C">
        <w:rPr>
          <w:rFonts w:ascii="Calibri" w:hAnsi="Calibri"/>
          <w:sz w:val="22"/>
          <w:szCs w:val="22"/>
        </w:rPr>
        <w:t>Pan Seweryn</w:t>
      </w:r>
      <w:r>
        <w:rPr>
          <w:rFonts w:ascii="Calibri" w:hAnsi="Calibri"/>
          <w:sz w:val="22"/>
          <w:szCs w:val="22"/>
        </w:rPr>
        <w:t xml:space="preserve"> Waligóra</w:t>
      </w:r>
      <w:r w:rsidRPr="0066709C">
        <w:rPr>
          <w:rFonts w:ascii="Calibri" w:hAnsi="Calibri"/>
          <w:sz w:val="22"/>
          <w:szCs w:val="22"/>
        </w:rPr>
        <w:t xml:space="preserve"> zapytał następnie, czy istnieje wymóg potwierdzania zakresu prac przez rzeczoznawcę. W odpowiedzi wskazano, że taki obowiązek nie jest przewidziany.</w:t>
      </w:r>
    </w:p>
    <w:p w14:paraId="696E8709" w14:textId="3346B1A0" w:rsidR="0061568C" w:rsidRPr="0061568C" w:rsidRDefault="0061568C" w:rsidP="0061568C">
      <w:pPr>
        <w:pStyle w:val="Tekstpodstawowy"/>
        <w:spacing w:line="360" w:lineRule="auto"/>
        <w:ind w:firstLine="708"/>
        <w:rPr>
          <w:rFonts w:ascii="Calibri" w:hAnsi="Calibri"/>
          <w:sz w:val="22"/>
          <w:szCs w:val="22"/>
        </w:rPr>
      </w:pPr>
      <w:r w:rsidRPr="0061568C">
        <w:rPr>
          <w:rFonts w:ascii="Calibri" w:hAnsi="Calibri"/>
          <w:sz w:val="22"/>
          <w:szCs w:val="22"/>
        </w:rPr>
        <w:t xml:space="preserve">Pan Artur </w:t>
      </w:r>
      <w:r>
        <w:rPr>
          <w:rFonts w:ascii="Calibri" w:hAnsi="Calibri"/>
          <w:sz w:val="22"/>
          <w:szCs w:val="22"/>
        </w:rPr>
        <w:t xml:space="preserve">Chwiłkowski </w:t>
      </w:r>
      <w:r w:rsidRPr="0061568C">
        <w:rPr>
          <w:rFonts w:ascii="Calibri" w:hAnsi="Calibri"/>
          <w:sz w:val="22"/>
          <w:szCs w:val="22"/>
        </w:rPr>
        <w:t>zapytał, czy zdarzają się sytuacje, w których beneficjent nie realizuje zadania zgodnie z przyjętymi wytycznymi lub zakresem prac określonym we wniosku, a także jakie konsekwencje mogą z tego wynikać.</w:t>
      </w:r>
    </w:p>
    <w:p w14:paraId="26F6560F" w14:textId="590EC43B" w:rsidR="0061568C" w:rsidRPr="0061568C" w:rsidRDefault="0061568C" w:rsidP="0061568C">
      <w:pPr>
        <w:pStyle w:val="Tekstpodstawowy"/>
        <w:spacing w:line="360" w:lineRule="auto"/>
        <w:ind w:firstLine="708"/>
        <w:rPr>
          <w:rFonts w:ascii="Calibri" w:hAnsi="Calibri"/>
          <w:sz w:val="22"/>
          <w:szCs w:val="22"/>
        </w:rPr>
      </w:pPr>
      <w:r w:rsidRPr="0061568C">
        <w:rPr>
          <w:rFonts w:ascii="Calibri" w:hAnsi="Calibri"/>
          <w:sz w:val="22"/>
          <w:szCs w:val="22"/>
        </w:rPr>
        <w:t>Powiatowy Konserwator Zabytków wyjaśnił, że za prawidłową realizację prac odpowiadają przede wszystkim strony umowy zawartej pomiędzy inwestorem a wykonawcą. Wskazał, że bieżący nadzór nad prowadzonymi pracami sprawują inspektorzy nadzoru, natomiast w przypadku ujawnienia nieprawidłowości po zakończeniu robót istnieją zabezpieczenia w postaci gwarancji lub rękojmi, które umożliwiają dokonanie ewentualnych poprawek na koszt wykonawcy bądź inwestora.</w:t>
      </w:r>
      <w:r>
        <w:rPr>
          <w:rFonts w:ascii="Calibri" w:hAnsi="Calibri"/>
          <w:sz w:val="22"/>
          <w:szCs w:val="22"/>
        </w:rPr>
        <w:t xml:space="preserve"> </w:t>
      </w:r>
      <w:r w:rsidRPr="0061568C">
        <w:rPr>
          <w:rFonts w:ascii="Calibri" w:hAnsi="Calibri"/>
          <w:sz w:val="22"/>
          <w:szCs w:val="22"/>
        </w:rPr>
        <w:t xml:space="preserve">Dodał również, że do tej pory nie wystąpiły sytuacje wymagające zwrotu przyznanej dotacji. Zaznaczył jednak, </w:t>
      </w:r>
      <w:r w:rsidR="00AE6BA6">
        <w:rPr>
          <w:rFonts w:ascii="Calibri" w:hAnsi="Calibri"/>
          <w:sz w:val="22"/>
          <w:szCs w:val="22"/>
        </w:rPr>
        <w:br/>
      </w:r>
      <w:r w:rsidRPr="0061568C">
        <w:rPr>
          <w:rFonts w:ascii="Calibri" w:hAnsi="Calibri"/>
          <w:sz w:val="22"/>
          <w:szCs w:val="22"/>
        </w:rPr>
        <w:t>że w skrajnych przypadkach takie rozwiązania mogłyby zostać zastosowane.</w:t>
      </w:r>
    </w:p>
    <w:p w14:paraId="0C28E99C" w14:textId="0DA36825" w:rsidR="0066709C" w:rsidRDefault="0061568C" w:rsidP="0066709C">
      <w:pPr>
        <w:pStyle w:val="Tekstpodstawowy"/>
        <w:spacing w:line="360" w:lineRule="auto"/>
        <w:ind w:firstLine="708"/>
        <w:rPr>
          <w:rFonts w:ascii="Calibri" w:hAnsi="Calibri"/>
          <w:sz w:val="22"/>
          <w:szCs w:val="22"/>
        </w:rPr>
      </w:pPr>
      <w:r>
        <w:rPr>
          <w:rFonts w:ascii="Calibri" w:hAnsi="Calibri"/>
          <w:sz w:val="22"/>
          <w:szCs w:val="22"/>
        </w:rPr>
        <w:t xml:space="preserve">Pan Jan Broda zapytał na jaki obiekt byłą przydzielona najwyższa dotacja w roku 2025? </w:t>
      </w:r>
    </w:p>
    <w:p w14:paraId="195AFD0D" w14:textId="4ADFE503" w:rsidR="0061568C" w:rsidRDefault="0061568C" w:rsidP="0066709C">
      <w:pPr>
        <w:pStyle w:val="Tekstpodstawowy"/>
        <w:spacing w:line="360" w:lineRule="auto"/>
        <w:ind w:firstLine="708"/>
        <w:rPr>
          <w:rFonts w:ascii="Calibri" w:hAnsi="Calibri"/>
          <w:sz w:val="22"/>
          <w:szCs w:val="22"/>
        </w:rPr>
      </w:pPr>
      <w:r>
        <w:rPr>
          <w:rFonts w:ascii="Calibri" w:hAnsi="Calibri"/>
          <w:sz w:val="22"/>
          <w:szCs w:val="22"/>
        </w:rPr>
        <w:t xml:space="preserve">Pani Natalia Siejek odpowiedziała, że </w:t>
      </w:r>
      <w:r w:rsidR="00114DF0">
        <w:rPr>
          <w:rFonts w:ascii="Calibri" w:hAnsi="Calibri"/>
          <w:sz w:val="22"/>
          <w:szCs w:val="22"/>
        </w:rPr>
        <w:t xml:space="preserve">Tulce- 180.000 zł oraz Pobiedziska, również 180.000 zł. </w:t>
      </w:r>
    </w:p>
    <w:p w14:paraId="01719852" w14:textId="5C09BDC4" w:rsidR="00330808" w:rsidRPr="00330808" w:rsidRDefault="00330808" w:rsidP="00330808">
      <w:pPr>
        <w:pStyle w:val="Tekstpodstawowy"/>
        <w:spacing w:line="360" w:lineRule="auto"/>
        <w:ind w:firstLine="708"/>
        <w:rPr>
          <w:rFonts w:ascii="Calibri" w:hAnsi="Calibri"/>
          <w:sz w:val="22"/>
          <w:szCs w:val="22"/>
        </w:rPr>
      </w:pPr>
      <w:r w:rsidRPr="00330808">
        <w:rPr>
          <w:rFonts w:ascii="Calibri" w:hAnsi="Calibri"/>
          <w:sz w:val="22"/>
          <w:szCs w:val="22"/>
        </w:rPr>
        <w:t xml:space="preserve">Pan Andrzej </w:t>
      </w:r>
      <w:r>
        <w:rPr>
          <w:rFonts w:ascii="Calibri" w:hAnsi="Calibri"/>
          <w:sz w:val="22"/>
          <w:szCs w:val="22"/>
        </w:rPr>
        <w:t xml:space="preserve">Strażyński </w:t>
      </w:r>
      <w:r w:rsidRPr="00330808">
        <w:rPr>
          <w:rFonts w:ascii="Calibri" w:hAnsi="Calibri"/>
          <w:sz w:val="22"/>
          <w:szCs w:val="22"/>
        </w:rPr>
        <w:t>zapytał o liczbę wniosków złożonych w 2025 r. oraz o liczbę przyznanych dotacji.</w:t>
      </w:r>
    </w:p>
    <w:p w14:paraId="7DED34E3" w14:textId="4F0315C5" w:rsidR="00330808" w:rsidRPr="00330808" w:rsidRDefault="00330808" w:rsidP="00330808">
      <w:pPr>
        <w:pStyle w:val="Tekstpodstawowy"/>
        <w:spacing w:line="360" w:lineRule="auto"/>
        <w:ind w:firstLine="708"/>
        <w:rPr>
          <w:rFonts w:ascii="Calibri" w:hAnsi="Calibri"/>
          <w:sz w:val="22"/>
          <w:szCs w:val="22"/>
        </w:rPr>
      </w:pPr>
      <w:r>
        <w:rPr>
          <w:rFonts w:ascii="Calibri" w:hAnsi="Calibri"/>
          <w:sz w:val="22"/>
          <w:szCs w:val="22"/>
        </w:rPr>
        <w:t>Pani Natalia Siejek wyjaśniła</w:t>
      </w:r>
      <w:r w:rsidRPr="00330808">
        <w:rPr>
          <w:rFonts w:ascii="Calibri" w:hAnsi="Calibri"/>
          <w:sz w:val="22"/>
          <w:szCs w:val="22"/>
        </w:rPr>
        <w:t>, że w 2025 r. złożono łącznie 44 wnioski o dofinansowanie. Ostatecznie przyznano 36 dotacji, jednak w jednym przypadku nastąpiła rezygnacja, w związku z czym środki zostały przekazane w 35 przypadkach.</w:t>
      </w:r>
    </w:p>
    <w:p w14:paraId="1012E407" w14:textId="0FC98F74" w:rsidR="00330808" w:rsidRPr="00330808" w:rsidRDefault="00330808" w:rsidP="00330808">
      <w:pPr>
        <w:pStyle w:val="Tekstpodstawowy"/>
        <w:spacing w:line="360" w:lineRule="auto"/>
        <w:ind w:firstLine="708"/>
        <w:rPr>
          <w:rFonts w:ascii="Calibri" w:hAnsi="Calibri"/>
          <w:sz w:val="22"/>
          <w:szCs w:val="22"/>
        </w:rPr>
      </w:pPr>
      <w:r w:rsidRPr="00330808">
        <w:rPr>
          <w:rFonts w:ascii="Calibri" w:hAnsi="Calibri"/>
          <w:sz w:val="22"/>
          <w:szCs w:val="22"/>
        </w:rPr>
        <w:t>Pan Andrzej</w:t>
      </w:r>
      <w:r>
        <w:rPr>
          <w:rFonts w:ascii="Calibri" w:hAnsi="Calibri"/>
          <w:sz w:val="22"/>
          <w:szCs w:val="22"/>
        </w:rPr>
        <w:t xml:space="preserve"> Strażyński</w:t>
      </w:r>
      <w:r w:rsidRPr="00330808">
        <w:rPr>
          <w:rFonts w:ascii="Calibri" w:hAnsi="Calibri"/>
          <w:sz w:val="22"/>
          <w:szCs w:val="22"/>
        </w:rPr>
        <w:t xml:space="preserve"> dopytał, czy wśród przyznanych dotacji 19 dotyczyło obiektów sakralnych. W odpowiedzi potwierdzono tę informację, wskazując, że pozostałe 15 dotacji dotyczyło obiektów niesakralnych.</w:t>
      </w:r>
    </w:p>
    <w:p w14:paraId="3FC28D6D" w14:textId="268AEE31" w:rsidR="00330808" w:rsidRPr="00330808" w:rsidRDefault="00330808" w:rsidP="00330808">
      <w:pPr>
        <w:pStyle w:val="Tekstpodstawowy"/>
        <w:spacing w:line="360" w:lineRule="auto"/>
        <w:ind w:firstLine="708"/>
        <w:rPr>
          <w:rFonts w:ascii="Calibri" w:hAnsi="Calibri"/>
          <w:sz w:val="22"/>
          <w:szCs w:val="22"/>
        </w:rPr>
      </w:pPr>
      <w:r w:rsidRPr="00330808">
        <w:rPr>
          <w:rFonts w:ascii="Calibri" w:hAnsi="Calibri"/>
          <w:sz w:val="22"/>
          <w:szCs w:val="22"/>
        </w:rPr>
        <w:t>Następnie pan Andrzej</w:t>
      </w:r>
      <w:r w:rsidR="001B7E96">
        <w:rPr>
          <w:rFonts w:ascii="Calibri" w:hAnsi="Calibri"/>
          <w:sz w:val="22"/>
          <w:szCs w:val="22"/>
        </w:rPr>
        <w:t xml:space="preserve"> Strażyński</w:t>
      </w:r>
      <w:r w:rsidRPr="00330808">
        <w:rPr>
          <w:rFonts w:ascii="Calibri" w:hAnsi="Calibri"/>
          <w:sz w:val="22"/>
          <w:szCs w:val="22"/>
        </w:rPr>
        <w:t xml:space="preserve"> zapytał, jaka część z tych dotacji została przyznana właścicielom prywatnym. Wyjaśniono, że wśród beneficjentów było siedmiu prywatnych właścicieli, </w:t>
      </w:r>
      <w:r w:rsidR="00AE6BA6">
        <w:rPr>
          <w:rFonts w:ascii="Calibri" w:hAnsi="Calibri"/>
          <w:sz w:val="22"/>
          <w:szCs w:val="22"/>
        </w:rPr>
        <w:br/>
      </w:r>
      <w:r w:rsidRPr="00330808">
        <w:rPr>
          <w:rFonts w:ascii="Calibri" w:hAnsi="Calibri"/>
          <w:sz w:val="22"/>
          <w:szCs w:val="22"/>
        </w:rPr>
        <w:t>a także m.in. wspólnoty mieszkaniowe, spółki handlowe, instytucja kultury (muzeum), stowarzyszenie, jednostka samorządu terytorialnego oraz zgromadzenie zakonne.</w:t>
      </w:r>
    </w:p>
    <w:p w14:paraId="25B860DF" w14:textId="1907F12C" w:rsidR="00330808" w:rsidRDefault="00330808" w:rsidP="00330808">
      <w:pPr>
        <w:pStyle w:val="Tekstpodstawowy"/>
        <w:spacing w:line="360" w:lineRule="auto"/>
        <w:ind w:firstLine="708"/>
        <w:rPr>
          <w:rFonts w:ascii="Calibri" w:hAnsi="Calibri"/>
          <w:sz w:val="22"/>
          <w:szCs w:val="22"/>
        </w:rPr>
      </w:pPr>
      <w:r w:rsidRPr="00330808">
        <w:rPr>
          <w:rFonts w:ascii="Calibri" w:hAnsi="Calibri"/>
          <w:sz w:val="22"/>
          <w:szCs w:val="22"/>
        </w:rPr>
        <w:t xml:space="preserve">Na dodatkowe pytanie pana Andrzeja </w:t>
      </w:r>
      <w:proofErr w:type="spellStart"/>
      <w:r w:rsidR="001B7E96">
        <w:rPr>
          <w:rFonts w:ascii="Calibri" w:hAnsi="Calibri"/>
          <w:sz w:val="22"/>
          <w:szCs w:val="22"/>
        </w:rPr>
        <w:t>Strażyńskiego</w:t>
      </w:r>
      <w:proofErr w:type="spellEnd"/>
      <w:r w:rsidR="001B7E96">
        <w:rPr>
          <w:rFonts w:ascii="Calibri" w:hAnsi="Calibri"/>
          <w:sz w:val="22"/>
          <w:szCs w:val="22"/>
        </w:rPr>
        <w:t xml:space="preserve"> </w:t>
      </w:r>
      <w:r w:rsidRPr="00330808">
        <w:rPr>
          <w:rFonts w:ascii="Calibri" w:hAnsi="Calibri"/>
          <w:sz w:val="22"/>
          <w:szCs w:val="22"/>
        </w:rPr>
        <w:t>wskazano, że wnioski złożone przez osoby fizyczne dotyczyły siedmiu przypadków, natomiast dodatkowo jeden wniosek złożyła wspólnota mieszkaniowa.</w:t>
      </w:r>
    </w:p>
    <w:p w14:paraId="0B7A14D1" w14:textId="1D5EF800" w:rsidR="001B7E96" w:rsidRPr="001B7E96" w:rsidRDefault="001B7E96" w:rsidP="001B7E96">
      <w:pPr>
        <w:pStyle w:val="Tekstpodstawowy"/>
        <w:spacing w:line="360" w:lineRule="auto"/>
        <w:ind w:firstLine="708"/>
        <w:rPr>
          <w:rFonts w:ascii="Calibri" w:hAnsi="Calibri"/>
          <w:sz w:val="22"/>
          <w:szCs w:val="22"/>
        </w:rPr>
      </w:pPr>
      <w:r>
        <w:rPr>
          <w:rFonts w:ascii="Calibri" w:hAnsi="Calibri"/>
          <w:sz w:val="22"/>
          <w:szCs w:val="22"/>
        </w:rPr>
        <w:lastRenderedPageBreak/>
        <w:t xml:space="preserve">Pan Andrzej Strażyński </w:t>
      </w:r>
      <w:r w:rsidRPr="001B7E96">
        <w:rPr>
          <w:rFonts w:ascii="Calibri" w:hAnsi="Calibri"/>
          <w:sz w:val="22"/>
          <w:szCs w:val="22"/>
        </w:rPr>
        <w:t xml:space="preserve">wyraził wątpliwość dotyczącą zasadności finansowania z środków samorządowych lub publicznych prac przy zabytkach stanowiących w całości prywatną własność osób fizycznych. W jego ocenie w pierwszej kolejności obowiązek utrzymania takiego obiektu spoczywa na właścicielu, który nabył go lub odziedziczył. Zwrócił uwagę, że w przypadku obiektów o szczególnej wartości historycznej można rozważyć inne rozwiązania, np. wykupienie ich przez podmiot publiczny </w:t>
      </w:r>
      <w:r w:rsidR="00AE6BA6">
        <w:rPr>
          <w:rFonts w:ascii="Calibri" w:hAnsi="Calibri"/>
          <w:sz w:val="22"/>
          <w:szCs w:val="22"/>
        </w:rPr>
        <w:br/>
      </w:r>
      <w:r w:rsidRPr="001B7E96">
        <w:rPr>
          <w:rFonts w:ascii="Calibri" w:hAnsi="Calibri"/>
          <w:sz w:val="22"/>
          <w:szCs w:val="22"/>
        </w:rPr>
        <w:t>i przeznaczenie na cele ogólnospołeczne.</w:t>
      </w:r>
      <w:r>
        <w:rPr>
          <w:rFonts w:ascii="Calibri" w:hAnsi="Calibri"/>
          <w:sz w:val="22"/>
          <w:szCs w:val="22"/>
        </w:rPr>
        <w:t xml:space="preserve"> W</w:t>
      </w:r>
      <w:r w:rsidRPr="001B7E96">
        <w:rPr>
          <w:rFonts w:ascii="Calibri" w:hAnsi="Calibri"/>
          <w:sz w:val="22"/>
          <w:szCs w:val="22"/>
        </w:rPr>
        <w:t xml:space="preserve"> jego ocenie finansowanie prywatnych obiektów byłoby bardziej uzasadnione w sytuacji, gdy zapewniona jest choć częściowa dostępność dla mieszkańców, np. poprzez udostępnienie części obiektu w formie izby pamięci, organizowanie zwiedzania </w:t>
      </w:r>
      <w:r w:rsidR="00AE6BA6">
        <w:rPr>
          <w:rFonts w:ascii="Calibri" w:hAnsi="Calibri"/>
          <w:sz w:val="22"/>
          <w:szCs w:val="22"/>
        </w:rPr>
        <w:br/>
      </w:r>
      <w:r w:rsidRPr="001B7E96">
        <w:rPr>
          <w:rFonts w:ascii="Calibri" w:hAnsi="Calibri"/>
          <w:sz w:val="22"/>
          <w:szCs w:val="22"/>
        </w:rPr>
        <w:t>w określonych godzinach lub prowadzenie działalności o charakterze publicznym, takiej jak obiekt hotelowy czy gastronomiczny.</w:t>
      </w:r>
      <w:r>
        <w:rPr>
          <w:rFonts w:ascii="Calibri" w:hAnsi="Calibri"/>
          <w:sz w:val="22"/>
          <w:szCs w:val="22"/>
        </w:rPr>
        <w:t xml:space="preserve"> </w:t>
      </w:r>
      <w:r w:rsidRPr="001B7E96">
        <w:rPr>
          <w:rFonts w:ascii="Calibri" w:hAnsi="Calibri"/>
          <w:sz w:val="22"/>
          <w:szCs w:val="22"/>
        </w:rPr>
        <w:t>Podkreślił</w:t>
      </w:r>
      <w:r>
        <w:rPr>
          <w:rFonts w:ascii="Calibri" w:hAnsi="Calibri"/>
          <w:sz w:val="22"/>
          <w:szCs w:val="22"/>
        </w:rPr>
        <w:t xml:space="preserve"> </w:t>
      </w:r>
      <w:r w:rsidRPr="001B7E96">
        <w:rPr>
          <w:rFonts w:ascii="Calibri" w:hAnsi="Calibri"/>
          <w:sz w:val="22"/>
          <w:szCs w:val="22"/>
        </w:rPr>
        <w:t xml:space="preserve">, że w przypadku obiektów w pełni prywatnych, </w:t>
      </w:r>
      <w:r>
        <w:rPr>
          <w:rFonts w:ascii="Calibri" w:hAnsi="Calibri"/>
          <w:sz w:val="22"/>
          <w:szCs w:val="22"/>
        </w:rPr>
        <w:t>n</w:t>
      </w:r>
      <w:r w:rsidRPr="001B7E96">
        <w:rPr>
          <w:rFonts w:ascii="Calibri" w:hAnsi="Calibri"/>
          <w:sz w:val="22"/>
          <w:szCs w:val="22"/>
        </w:rPr>
        <w:t>iedostępnych dla mieszkańców i całkowicie odgrodzonych od przestrzeni publicznej, trudno dostrzec bezpośrednią wartość dodaną dla społeczności lokalnej wynikającą z ich dofinansowania.</w:t>
      </w:r>
    </w:p>
    <w:p w14:paraId="57747C3D" w14:textId="0A217B14" w:rsidR="002D0CC1" w:rsidRPr="002D0CC1" w:rsidRDefault="002D0CC1" w:rsidP="002D0CC1">
      <w:pPr>
        <w:pStyle w:val="Tekstpodstawowy"/>
        <w:spacing w:line="360" w:lineRule="auto"/>
        <w:ind w:firstLine="708"/>
        <w:rPr>
          <w:rFonts w:ascii="Calibri" w:hAnsi="Calibri"/>
          <w:sz w:val="22"/>
          <w:szCs w:val="22"/>
        </w:rPr>
      </w:pPr>
      <w:r>
        <w:rPr>
          <w:rFonts w:ascii="Calibri" w:hAnsi="Calibri"/>
          <w:sz w:val="22"/>
          <w:szCs w:val="22"/>
        </w:rPr>
        <w:t xml:space="preserve">Pan </w:t>
      </w:r>
      <w:r w:rsidRPr="002D0CC1">
        <w:rPr>
          <w:rFonts w:ascii="Calibri" w:hAnsi="Calibri"/>
          <w:sz w:val="22"/>
          <w:szCs w:val="22"/>
        </w:rPr>
        <w:t>Artur</w:t>
      </w:r>
      <w:r>
        <w:rPr>
          <w:rFonts w:ascii="Calibri" w:hAnsi="Calibri"/>
          <w:sz w:val="22"/>
          <w:szCs w:val="22"/>
        </w:rPr>
        <w:t xml:space="preserve"> Chwiłkowski</w:t>
      </w:r>
      <w:r w:rsidRPr="002D0CC1">
        <w:rPr>
          <w:rFonts w:ascii="Calibri" w:hAnsi="Calibri"/>
          <w:sz w:val="22"/>
          <w:szCs w:val="22"/>
        </w:rPr>
        <w:t xml:space="preserve"> </w:t>
      </w:r>
      <w:r>
        <w:rPr>
          <w:rFonts w:ascii="Calibri" w:hAnsi="Calibri"/>
          <w:sz w:val="22"/>
          <w:szCs w:val="22"/>
        </w:rPr>
        <w:t>skomentował,</w:t>
      </w:r>
      <w:r w:rsidRPr="002D0CC1">
        <w:rPr>
          <w:rFonts w:ascii="Calibri" w:hAnsi="Calibri"/>
          <w:sz w:val="22"/>
          <w:szCs w:val="22"/>
        </w:rPr>
        <w:t xml:space="preserve"> że problem finansowania prywatnych zabytków należy rozpatrywać w szerszej perspektywie. Zwrócił uwagę, że wiele obiektów zabytkowych w przeszłości znajdowało się w rękach prywatnych i część z nich uległa zniszczeniu właśnie z powodu braku środków właścicieli na ich utrzymanie. Podkreślił, że dofinansowanie takich obiektów może służyć nie tylko obecnym mieszkańcom, ale także zachowaniu dziedzictwa dla przyszłych pokoleń. Wskazał również, </w:t>
      </w:r>
      <w:r w:rsidR="00AE6BA6">
        <w:rPr>
          <w:rFonts w:ascii="Calibri" w:hAnsi="Calibri"/>
          <w:sz w:val="22"/>
          <w:szCs w:val="22"/>
        </w:rPr>
        <w:br/>
      </w:r>
      <w:r w:rsidRPr="002D0CC1">
        <w:rPr>
          <w:rFonts w:ascii="Calibri" w:hAnsi="Calibri"/>
          <w:sz w:val="22"/>
          <w:szCs w:val="22"/>
        </w:rPr>
        <w:t>że w niektórych przypadkach właściciele nie chcą sprzedać zabytkowego obiektu, mimo braku możliwości jego utrzymania, co może prowadzić do jego stopniowej degradacji.</w:t>
      </w:r>
    </w:p>
    <w:p w14:paraId="2ACF18E9" w14:textId="417B5FB8" w:rsidR="002D0CC1" w:rsidRPr="002D0CC1" w:rsidRDefault="002D0CC1" w:rsidP="002D0CC1">
      <w:pPr>
        <w:pStyle w:val="Tekstpodstawowy"/>
        <w:spacing w:line="360" w:lineRule="auto"/>
        <w:ind w:firstLine="708"/>
        <w:rPr>
          <w:rFonts w:ascii="Calibri" w:hAnsi="Calibri"/>
          <w:sz w:val="22"/>
          <w:szCs w:val="22"/>
        </w:rPr>
      </w:pPr>
      <w:r w:rsidRPr="002D0CC1">
        <w:rPr>
          <w:rFonts w:ascii="Calibri" w:hAnsi="Calibri"/>
          <w:sz w:val="22"/>
          <w:szCs w:val="22"/>
        </w:rPr>
        <w:t xml:space="preserve">Pan Andrzej </w:t>
      </w:r>
      <w:r>
        <w:rPr>
          <w:rFonts w:ascii="Calibri" w:hAnsi="Calibri"/>
          <w:sz w:val="22"/>
          <w:szCs w:val="22"/>
        </w:rPr>
        <w:t>Strażyński zaznaczył</w:t>
      </w:r>
      <w:r w:rsidRPr="002D0CC1">
        <w:rPr>
          <w:rFonts w:ascii="Calibri" w:hAnsi="Calibri"/>
          <w:sz w:val="22"/>
          <w:szCs w:val="22"/>
        </w:rPr>
        <w:t xml:space="preserve">, że jego wątpliwości dotyczą przede wszystkim sytuacji, </w:t>
      </w:r>
      <w:r w:rsidR="00AE6BA6">
        <w:rPr>
          <w:rFonts w:ascii="Calibri" w:hAnsi="Calibri"/>
          <w:sz w:val="22"/>
          <w:szCs w:val="22"/>
        </w:rPr>
        <w:br/>
      </w:r>
      <w:r w:rsidRPr="002D0CC1">
        <w:rPr>
          <w:rFonts w:ascii="Calibri" w:hAnsi="Calibri"/>
          <w:sz w:val="22"/>
          <w:szCs w:val="22"/>
        </w:rPr>
        <w:t>w których obiekt jest całkowicie prywatny i niedostępny dla mieszkańców. W jego ocenie w przypadku szczególnie cennych zabytków należałoby rozważyć możliwość ich wykupu przez państwo lub samorząd i przeznaczenia na cele publiczne. Podkreślił również, że w skrajnych przypadkach istnieją instrumenty prawne pozwalające na realizację ważnych celów publicznych, podobnie jak ma to miejsce np. przy inwestycjach infrastrukturalnych.</w:t>
      </w:r>
    </w:p>
    <w:p w14:paraId="65FB79EF" w14:textId="06543F83" w:rsidR="002D0CC1" w:rsidRPr="002D0CC1" w:rsidRDefault="002D0CC1" w:rsidP="002D0CC1">
      <w:pPr>
        <w:pStyle w:val="Tekstpodstawowy"/>
        <w:spacing w:line="360" w:lineRule="auto"/>
        <w:ind w:firstLine="708"/>
        <w:rPr>
          <w:rFonts w:ascii="Calibri" w:hAnsi="Calibri"/>
          <w:sz w:val="22"/>
          <w:szCs w:val="22"/>
        </w:rPr>
      </w:pPr>
      <w:r w:rsidRPr="002D0CC1">
        <w:rPr>
          <w:rFonts w:ascii="Calibri" w:hAnsi="Calibri"/>
          <w:sz w:val="22"/>
          <w:szCs w:val="22"/>
        </w:rPr>
        <w:t xml:space="preserve">W odpowiedzi </w:t>
      </w:r>
      <w:r>
        <w:rPr>
          <w:rFonts w:ascii="Calibri" w:hAnsi="Calibri"/>
          <w:sz w:val="22"/>
          <w:szCs w:val="22"/>
        </w:rPr>
        <w:t>P</w:t>
      </w:r>
      <w:r w:rsidRPr="002D0CC1">
        <w:rPr>
          <w:rFonts w:ascii="Calibri" w:hAnsi="Calibri"/>
          <w:sz w:val="22"/>
          <w:szCs w:val="22"/>
        </w:rPr>
        <w:t xml:space="preserve">an Artur </w:t>
      </w:r>
      <w:r>
        <w:rPr>
          <w:rFonts w:ascii="Calibri" w:hAnsi="Calibri"/>
          <w:sz w:val="22"/>
          <w:szCs w:val="22"/>
        </w:rPr>
        <w:t xml:space="preserve">Chwiłkowski </w:t>
      </w:r>
      <w:r w:rsidRPr="002D0CC1">
        <w:rPr>
          <w:rFonts w:ascii="Calibri" w:hAnsi="Calibri"/>
          <w:sz w:val="22"/>
          <w:szCs w:val="22"/>
        </w:rPr>
        <w:t>zwrócił uwagę, że powszechne wykupywanie zabytków przez państwo lub samorządy byłoby w praktyce bardzo trudne do realizacji, zarówno ze względów organizacyjnych, jak i finansowych. Przytoczył także przykład sytuacji, w której prywatny właściciel nabył zabytkowy obiekt, jednak z różnych powodów nie był w stanie przeprowadzić jego remontu ani nie chciał go sprzedać, co mogłoby prowadzić do dalszej degradacji obiektu.</w:t>
      </w:r>
    </w:p>
    <w:p w14:paraId="7B81B71D" w14:textId="32A0DAD4" w:rsidR="002D0CC1" w:rsidRDefault="002D0CC1" w:rsidP="002D0CC1">
      <w:pPr>
        <w:pStyle w:val="Tekstpodstawowy"/>
        <w:spacing w:line="360" w:lineRule="auto"/>
        <w:ind w:firstLine="708"/>
        <w:rPr>
          <w:rFonts w:ascii="Calibri" w:hAnsi="Calibri"/>
          <w:sz w:val="22"/>
          <w:szCs w:val="22"/>
        </w:rPr>
      </w:pPr>
      <w:r w:rsidRPr="002D0CC1">
        <w:rPr>
          <w:rFonts w:ascii="Calibri" w:hAnsi="Calibri"/>
          <w:sz w:val="22"/>
          <w:szCs w:val="22"/>
        </w:rPr>
        <w:t>Pan Andrzej</w:t>
      </w:r>
      <w:r>
        <w:rPr>
          <w:rFonts w:ascii="Calibri" w:hAnsi="Calibri"/>
          <w:sz w:val="22"/>
          <w:szCs w:val="22"/>
        </w:rPr>
        <w:t xml:space="preserve"> Strażyński</w:t>
      </w:r>
      <w:r w:rsidRPr="002D0CC1">
        <w:rPr>
          <w:rFonts w:ascii="Calibri" w:hAnsi="Calibri"/>
          <w:sz w:val="22"/>
          <w:szCs w:val="22"/>
        </w:rPr>
        <w:t xml:space="preserve"> doprecyzował, że nie postuluje wykupu wszystkich zabytków, lecz rozważenie takiego rozwiązania w przypadku obiektów o szczególnej wartości. Dodał również, że jego zdaniem finansowanie prywatnych zabytków byłoby bardziej uzasadnione, gdyby zapewniona była przynajmniej częściowa dostępność obiektu dla mieszkańców, np. poprzez prowadzenie działalności usługowej lub udostępnienie części przestrzeni do zwiedzania.</w:t>
      </w:r>
    </w:p>
    <w:p w14:paraId="1DA57950" w14:textId="250F2221" w:rsidR="002D0CC1" w:rsidRPr="002D0CC1" w:rsidRDefault="002D0CC1" w:rsidP="002D0CC1">
      <w:pPr>
        <w:pStyle w:val="Tekstpodstawowy"/>
        <w:spacing w:line="360" w:lineRule="auto"/>
        <w:ind w:firstLine="708"/>
        <w:rPr>
          <w:rFonts w:ascii="Calibri" w:hAnsi="Calibri"/>
          <w:sz w:val="22"/>
          <w:szCs w:val="22"/>
        </w:rPr>
      </w:pPr>
      <w:r>
        <w:rPr>
          <w:rFonts w:ascii="Calibri" w:hAnsi="Calibri"/>
          <w:sz w:val="22"/>
          <w:szCs w:val="22"/>
        </w:rPr>
        <w:lastRenderedPageBreak/>
        <w:t xml:space="preserve">Pan Paweł Jazy powiedział, że </w:t>
      </w:r>
      <w:r w:rsidRPr="002D0CC1">
        <w:rPr>
          <w:rFonts w:ascii="Calibri" w:hAnsi="Calibri"/>
          <w:sz w:val="22"/>
          <w:szCs w:val="22"/>
        </w:rPr>
        <w:t xml:space="preserve">uwagi przedstawione </w:t>
      </w:r>
      <w:r>
        <w:rPr>
          <w:rFonts w:ascii="Calibri" w:hAnsi="Calibri"/>
          <w:sz w:val="22"/>
          <w:szCs w:val="22"/>
        </w:rPr>
        <w:t xml:space="preserve">przez </w:t>
      </w:r>
      <w:r w:rsidRPr="002D0CC1">
        <w:rPr>
          <w:rFonts w:ascii="Calibri" w:hAnsi="Calibri"/>
          <w:sz w:val="22"/>
          <w:szCs w:val="22"/>
        </w:rPr>
        <w:t>radnego</w:t>
      </w:r>
      <w:r>
        <w:rPr>
          <w:rFonts w:ascii="Calibri" w:hAnsi="Calibri"/>
          <w:sz w:val="22"/>
          <w:szCs w:val="22"/>
        </w:rPr>
        <w:t xml:space="preserve"> Andrzeja</w:t>
      </w:r>
      <w:r w:rsidRPr="002D0CC1">
        <w:rPr>
          <w:rFonts w:ascii="Calibri" w:hAnsi="Calibri"/>
          <w:sz w:val="22"/>
          <w:szCs w:val="22"/>
        </w:rPr>
        <w:t xml:space="preserve"> </w:t>
      </w:r>
      <w:proofErr w:type="spellStart"/>
      <w:r w:rsidRPr="002D0CC1">
        <w:rPr>
          <w:rFonts w:ascii="Calibri" w:hAnsi="Calibri"/>
          <w:sz w:val="22"/>
          <w:szCs w:val="22"/>
        </w:rPr>
        <w:t>Strażyńskiego</w:t>
      </w:r>
      <w:proofErr w:type="spellEnd"/>
      <w:r w:rsidRPr="002D0CC1">
        <w:rPr>
          <w:rFonts w:ascii="Calibri" w:hAnsi="Calibri"/>
          <w:sz w:val="22"/>
          <w:szCs w:val="22"/>
        </w:rPr>
        <w:t xml:space="preserve"> dotyczące zasadności finansowania prywatnych obiektów zabytkowych są w pewnym zakresie uzasadnione. Podk</w:t>
      </w:r>
      <w:r>
        <w:rPr>
          <w:rFonts w:ascii="Calibri" w:hAnsi="Calibri"/>
          <w:sz w:val="22"/>
          <w:szCs w:val="22"/>
        </w:rPr>
        <w:t>reślił</w:t>
      </w:r>
      <w:r w:rsidRPr="002D0CC1">
        <w:rPr>
          <w:rFonts w:ascii="Calibri" w:hAnsi="Calibri"/>
          <w:sz w:val="22"/>
          <w:szCs w:val="22"/>
        </w:rPr>
        <w:t>, że celem programu nie jest finansowanie działań podnoszących komfort prywatnych nieruchomości, takich jak prywatne wille czy zamknięte przestrzenie użytkowane wyłącznie przez właścicieli.</w:t>
      </w:r>
      <w:r>
        <w:rPr>
          <w:rFonts w:ascii="Calibri" w:hAnsi="Calibri"/>
          <w:sz w:val="22"/>
          <w:szCs w:val="22"/>
        </w:rPr>
        <w:t xml:space="preserve"> P</w:t>
      </w:r>
      <w:r w:rsidRPr="002D0CC1">
        <w:rPr>
          <w:rFonts w:ascii="Calibri" w:hAnsi="Calibri"/>
          <w:sz w:val="22"/>
          <w:szCs w:val="22"/>
        </w:rPr>
        <w:t>rzy rozpatrywaniu wniosków, w tym również dotyczących obiektów prywatnych, komisja kieruje się przede wszystkim potrzebą ochrony i zachowania substancji zabytkowej. W praktyce oznacza to, że wsparcie kierowane jest głównie na prace poprawiające stan techniczny obiektu lub jego walory wizualne widoczne w przestrzeni publicznej, np. elewacje czy elementy zewnętrzne, które wpływają na estetykę otoczenia.</w:t>
      </w:r>
      <w:r>
        <w:rPr>
          <w:rFonts w:ascii="Calibri" w:hAnsi="Calibri"/>
          <w:sz w:val="22"/>
          <w:szCs w:val="22"/>
        </w:rPr>
        <w:t xml:space="preserve"> Podkreślił</w:t>
      </w:r>
      <w:r w:rsidRPr="002D0CC1">
        <w:rPr>
          <w:rFonts w:ascii="Calibri" w:hAnsi="Calibri"/>
          <w:sz w:val="22"/>
          <w:szCs w:val="22"/>
        </w:rPr>
        <w:t>, że istotnym kryterium jest ratowanie obiektów zagrożonych degradacją lub zniszczeniem, gdy określone elementy infrastruktury zabytku wymagają pilnych prac konserwatorskich. W takich przypadkach wsparcie traktowane jest jako działanie służące ochronie dziedzictwa kulturowego.</w:t>
      </w:r>
    </w:p>
    <w:p w14:paraId="0D8FE56E" w14:textId="55D8C0B2" w:rsidR="002D0CC1" w:rsidRDefault="0047278D" w:rsidP="002D0CC1">
      <w:pPr>
        <w:pStyle w:val="Tekstpodstawowy"/>
        <w:spacing w:line="360" w:lineRule="auto"/>
        <w:ind w:firstLine="708"/>
        <w:rPr>
          <w:rFonts w:ascii="Calibri" w:hAnsi="Calibri"/>
          <w:sz w:val="22"/>
          <w:szCs w:val="22"/>
        </w:rPr>
      </w:pPr>
      <w:r>
        <w:rPr>
          <w:rFonts w:ascii="Calibri" w:hAnsi="Calibri"/>
          <w:sz w:val="22"/>
          <w:szCs w:val="22"/>
        </w:rPr>
        <w:t xml:space="preserve">Pan Seweryn Waligóra skomentował, że </w:t>
      </w:r>
      <w:r w:rsidRPr="0047278D">
        <w:rPr>
          <w:rFonts w:ascii="Calibri" w:hAnsi="Calibri"/>
          <w:sz w:val="22"/>
          <w:szCs w:val="22"/>
        </w:rPr>
        <w:t xml:space="preserve">w ocenie wniosków istotną rolę odgrywa również doświadczenie i rozwaga komisji. </w:t>
      </w:r>
      <w:r>
        <w:rPr>
          <w:rFonts w:ascii="Calibri" w:hAnsi="Calibri"/>
          <w:sz w:val="22"/>
          <w:szCs w:val="22"/>
        </w:rPr>
        <w:t>W</w:t>
      </w:r>
      <w:r w:rsidRPr="0047278D">
        <w:rPr>
          <w:rFonts w:ascii="Calibri" w:hAnsi="Calibri"/>
          <w:sz w:val="22"/>
          <w:szCs w:val="22"/>
        </w:rPr>
        <w:t xml:space="preserve"> przypadku obiektów prywatnych istnieje wiele przykładów, szczególnie w Europie, gdzie właściciele zabytkowych nieruchomości chętnie eksponują ich walory historyczne i architektoniczne. </w:t>
      </w:r>
      <w:r>
        <w:rPr>
          <w:rFonts w:ascii="Calibri" w:hAnsi="Calibri"/>
          <w:sz w:val="22"/>
          <w:szCs w:val="22"/>
        </w:rPr>
        <w:t>P</w:t>
      </w:r>
      <w:r w:rsidRPr="0047278D">
        <w:rPr>
          <w:rFonts w:ascii="Calibri" w:hAnsi="Calibri"/>
          <w:sz w:val="22"/>
          <w:szCs w:val="22"/>
        </w:rPr>
        <w:t>ierwszym elementem, który nie generuje dodatkowych kosztów, jest zachowanie szczególnej ostrożności przez komisję przy podejmowaniu decyzji o przyznaniu dotacji.</w:t>
      </w:r>
    </w:p>
    <w:p w14:paraId="400E9F00" w14:textId="58326601" w:rsidR="002D0CC1" w:rsidRDefault="0047278D" w:rsidP="002D0CC1">
      <w:pPr>
        <w:pStyle w:val="Tekstpodstawowy"/>
        <w:spacing w:line="360" w:lineRule="auto"/>
        <w:ind w:firstLine="708"/>
        <w:rPr>
          <w:rFonts w:ascii="Calibri" w:hAnsi="Calibri"/>
          <w:sz w:val="22"/>
          <w:szCs w:val="22"/>
        </w:rPr>
      </w:pPr>
      <w:r>
        <w:rPr>
          <w:rFonts w:ascii="Calibri" w:hAnsi="Calibri"/>
          <w:sz w:val="22"/>
          <w:szCs w:val="22"/>
        </w:rPr>
        <w:t xml:space="preserve">Pan Wiesław Biegański zwrócił uwagę </w:t>
      </w:r>
      <w:r w:rsidRPr="0047278D">
        <w:rPr>
          <w:rFonts w:ascii="Calibri" w:hAnsi="Calibri"/>
          <w:sz w:val="22"/>
          <w:szCs w:val="22"/>
        </w:rPr>
        <w:t xml:space="preserve">na zapisy regulaminu, w szczególności na punkt wskazujący, że obiekt powinien posiadać istotne znaczenie historyczne, artystyczne lub kulturowe dla mieszkańców powiatu. </w:t>
      </w:r>
      <w:r>
        <w:rPr>
          <w:rFonts w:ascii="Calibri" w:hAnsi="Calibri"/>
          <w:sz w:val="22"/>
          <w:szCs w:val="22"/>
        </w:rPr>
        <w:t>I</w:t>
      </w:r>
      <w:r w:rsidRPr="0047278D">
        <w:rPr>
          <w:rFonts w:ascii="Calibri" w:hAnsi="Calibri"/>
          <w:sz w:val="22"/>
          <w:szCs w:val="22"/>
        </w:rPr>
        <w:t xml:space="preserve">nterpretacja tego zapisu może budzić wątpliwości, zwłaszcza w przypadku prywatnych nieruchomości o funkcji wyłącznie mieszkalnej, które są niedostępne dla mieszkańców, </w:t>
      </w:r>
      <w:r w:rsidR="00AE6BA6">
        <w:rPr>
          <w:rFonts w:ascii="Calibri" w:hAnsi="Calibri"/>
          <w:sz w:val="22"/>
          <w:szCs w:val="22"/>
        </w:rPr>
        <w:br/>
      </w:r>
      <w:r w:rsidRPr="0047278D">
        <w:rPr>
          <w:rFonts w:ascii="Calibri" w:hAnsi="Calibri"/>
          <w:sz w:val="22"/>
          <w:szCs w:val="22"/>
        </w:rPr>
        <w:t>np. willi otoczonych ogrodzeniem i zielenią.</w:t>
      </w:r>
      <w:r>
        <w:rPr>
          <w:rFonts w:ascii="Calibri" w:hAnsi="Calibri"/>
          <w:sz w:val="22"/>
          <w:szCs w:val="22"/>
        </w:rPr>
        <w:t xml:space="preserve"> K</w:t>
      </w:r>
      <w:r w:rsidRPr="0047278D">
        <w:rPr>
          <w:rFonts w:ascii="Calibri" w:hAnsi="Calibri"/>
          <w:sz w:val="22"/>
          <w:szCs w:val="22"/>
        </w:rPr>
        <w:t xml:space="preserve">omisja w swoich decyzjach posiada pewien zakres uznaniowości i dokonuje oceny każdego przypadku indywidualnie. </w:t>
      </w:r>
      <w:r>
        <w:rPr>
          <w:rFonts w:ascii="Calibri" w:hAnsi="Calibri"/>
          <w:sz w:val="22"/>
          <w:szCs w:val="22"/>
        </w:rPr>
        <w:t>W</w:t>
      </w:r>
      <w:r w:rsidRPr="0047278D">
        <w:rPr>
          <w:rFonts w:ascii="Calibri" w:hAnsi="Calibri"/>
          <w:sz w:val="22"/>
          <w:szCs w:val="22"/>
        </w:rPr>
        <w:t xml:space="preserve"> przeszłości pojawiały się obawy dotyczące możliwości zwiększania wartości prywatnych nieruchomości poprzez udzielane dotacje. </w:t>
      </w:r>
      <w:r w:rsidR="00AE6BA6">
        <w:rPr>
          <w:rFonts w:ascii="Calibri" w:hAnsi="Calibri"/>
          <w:sz w:val="22"/>
          <w:szCs w:val="22"/>
        </w:rPr>
        <w:br/>
      </w:r>
      <w:r>
        <w:rPr>
          <w:rFonts w:ascii="Calibri" w:hAnsi="Calibri"/>
          <w:sz w:val="22"/>
          <w:szCs w:val="22"/>
        </w:rPr>
        <w:t>W</w:t>
      </w:r>
      <w:r w:rsidRPr="0047278D">
        <w:rPr>
          <w:rFonts w:ascii="Calibri" w:hAnsi="Calibri"/>
          <w:sz w:val="22"/>
          <w:szCs w:val="22"/>
        </w:rPr>
        <w:t xml:space="preserve"> praktyce nie odnotowano</w:t>
      </w:r>
      <w:r>
        <w:rPr>
          <w:rFonts w:ascii="Calibri" w:hAnsi="Calibri"/>
          <w:sz w:val="22"/>
          <w:szCs w:val="22"/>
        </w:rPr>
        <w:t xml:space="preserve"> jednak</w:t>
      </w:r>
      <w:r w:rsidRPr="0047278D">
        <w:rPr>
          <w:rFonts w:ascii="Calibri" w:hAnsi="Calibri"/>
          <w:sz w:val="22"/>
          <w:szCs w:val="22"/>
        </w:rPr>
        <w:t xml:space="preserve"> sytuacji, w których odnowione obiekty były następnie sprzedawane lub wykorzystywane w celach spekulacyjnych na rynku wtórnym.</w:t>
      </w:r>
      <w:r>
        <w:rPr>
          <w:rFonts w:ascii="Calibri" w:hAnsi="Calibri"/>
          <w:sz w:val="22"/>
          <w:szCs w:val="22"/>
        </w:rPr>
        <w:t xml:space="preserve"> W </w:t>
      </w:r>
      <w:r w:rsidRPr="0047278D">
        <w:rPr>
          <w:rFonts w:ascii="Calibri" w:hAnsi="Calibri"/>
          <w:sz w:val="22"/>
          <w:szCs w:val="22"/>
        </w:rPr>
        <w:t xml:space="preserve">wielu przypadkach możliwość uzyskania dotacji stanowiła czynnik zachęcający właścicieli do podjęcia się remontu zabytkowego obiektu prywatnego. Dzięki temu niektóre budynki zostały uratowane przed dalszą degradacją. </w:t>
      </w:r>
      <w:r>
        <w:rPr>
          <w:rFonts w:ascii="Calibri" w:hAnsi="Calibri"/>
          <w:sz w:val="22"/>
          <w:szCs w:val="22"/>
        </w:rPr>
        <w:t>O</w:t>
      </w:r>
      <w:r w:rsidRPr="0047278D">
        <w:rPr>
          <w:rFonts w:ascii="Calibri" w:hAnsi="Calibri"/>
          <w:sz w:val="22"/>
          <w:szCs w:val="22"/>
        </w:rPr>
        <w:t>dnowiony obiekt wpływa również pozytywnie na estetykę miejscowości oraz może stanowić przykład dla innych właścicieli nieruchomości, pokazując w jaki sposób można przeprowadzić remont zabytkowego budynku i jaki ma to wpływ na otoczenie.</w:t>
      </w:r>
    </w:p>
    <w:p w14:paraId="164C5EA9" w14:textId="56A4BAE2" w:rsidR="00403688" w:rsidRDefault="00403688" w:rsidP="00403688">
      <w:pPr>
        <w:pStyle w:val="Tekstpodstawowy"/>
        <w:spacing w:line="360" w:lineRule="auto"/>
        <w:ind w:firstLine="708"/>
        <w:rPr>
          <w:rFonts w:ascii="Calibri" w:hAnsi="Calibri"/>
          <w:sz w:val="22"/>
          <w:szCs w:val="22"/>
        </w:rPr>
      </w:pPr>
      <w:r>
        <w:rPr>
          <w:rFonts w:ascii="Calibri" w:hAnsi="Calibri"/>
          <w:sz w:val="22"/>
          <w:szCs w:val="22"/>
        </w:rPr>
        <w:t xml:space="preserve">Pan Tomasz Skupio skomentował, że </w:t>
      </w:r>
      <w:r w:rsidRPr="00403688">
        <w:rPr>
          <w:rFonts w:ascii="Calibri" w:hAnsi="Calibri"/>
          <w:sz w:val="22"/>
          <w:szCs w:val="22"/>
        </w:rPr>
        <w:t xml:space="preserve">kwestia ta była już wcześniej podnoszona przez radnego Andrzeja </w:t>
      </w:r>
      <w:proofErr w:type="spellStart"/>
      <w:r w:rsidRPr="00403688">
        <w:rPr>
          <w:rFonts w:ascii="Calibri" w:hAnsi="Calibri"/>
          <w:sz w:val="22"/>
          <w:szCs w:val="22"/>
        </w:rPr>
        <w:t>Strażyńskiego</w:t>
      </w:r>
      <w:proofErr w:type="spellEnd"/>
      <w:r w:rsidRPr="00403688">
        <w:rPr>
          <w:rFonts w:ascii="Calibri" w:hAnsi="Calibri"/>
          <w:sz w:val="22"/>
          <w:szCs w:val="22"/>
        </w:rPr>
        <w:t xml:space="preserve">. W wyniku prowadzonych wówczas dyskusji podjęto decyzję o podniesieniu poziomu wymaganego wkładu własnego do 30%. </w:t>
      </w:r>
      <w:r>
        <w:rPr>
          <w:rFonts w:ascii="Calibri" w:hAnsi="Calibri"/>
          <w:sz w:val="22"/>
          <w:szCs w:val="22"/>
        </w:rPr>
        <w:t>W</w:t>
      </w:r>
      <w:r w:rsidRPr="00403688">
        <w:rPr>
          <w:rFonts w:ascii="Calibri" w:hAnsi="Calibri"/>
          <w:sz w:val="22"/>
          <w:szCs w:val="22"/>
        </w:rPr>
        <w:t xml:space="preserve"> trakcie prac rozważano także możliwość dalszego zwiększenia tego udziału, jednak pojawiały się uzasadnione obawy, iż zbyt wysoki poziom wkładu </w:t>
      </w:r>
      <w:r w:rsidRPr="00403688">
        <w:rPr>
          <w:rFonts w:ascii="Calibri" w:hAnsi="Calibri"/>
          <w:sz w:val="22"/>
          <w:szCs w:val="22"/>
        </w:rPr>
        <w:lastRenderedPageBreak/>
        <w:t>własnego mógłby znacząco ograniczyć możliwości finansowe niektórych podmiotów, w szczególności parafii oraz innych instytucji ubiegających się o dotacje.</w:t>
      </w:r>
      <w:r>
        <w:rPr>
          <w:rFonts w:ascii="Calibri" w:hAnsi="Calibri"/>
          <w:sz w:val="22"/>
          <w:szCs w:val="22"/>
        </w:rPr>
        <w:t xml:space="preserve"> W</w:t>
      </w:r>
      <w:r w:rsidRPr="00403688">
        <w:rPr>
          <w:rFonts w:ascii="Calibri" w:hAnsi="Calibri"/>
          <w:sz w:val="22"/>
          <w:szCs w:val="22"/>
        </w:rPr>
        <w:t xml:space="preserve">prowadzenie wkładu własnego na poziomie 30% oznacza, że maksymalny poziom dofinansowania ze strony powiatu wynosi obecnie do 70% wartości zadania. </w:t>
      </w:r>
      <w:r>
        <w:rPr>
          <w:rFonts w:ascii="Calibri" w:hAnsi="Calibri"/>
          <w:sz w:val="22"/>
          <w:szCs w:val="22"/>
        </w:rPr>
        <w:t>N</w:t>
      </w:r>
      <w:r w:rsidRPr="00403688">
        <w:rPr>
          <w:rFonts w:ascii="Calibri" w:hAnsi="Calibri"/>
          <w:sz w:val="22"/>
          <w:szCs w:val="22"/>
        </w:rPr>
        <w:t>a tle innych jednostek samorządu terytorialnego jest to poziom zbliżony do stosowanych w podobnych programach dotacyjnych.</w:t>
      </w:r>
    </w:p>
    <w:p w14:paraId="54157E91" w14:textId="24B4FDA8" w:rsidR="00403688" w:rsidRDefault="00403688" w:rsidP="00403688">
      <w:pPr>
        <w:pStyle w:val="Tekstpodstawowy"/>
        <w:spacing w:line="360" w:lineRule="auto"/>
        <w:ind w:firstLine="708"/>
        <w:rPr>
          <w:rFonts w:ascii="Calibri" w:hAnsi="Calibri"/>
          <w:sz w:val="22"/>
          <w:szCs w:val="22"/>
        </w:rPr>
      </w:pPr>
      <w:r>
        <w:rPr>
          <w:rFonts w:ascii="Calibri" w:hAnsi="Calibri"/>
          <w:sz w:val="22"/>
          <w:szCs w:val="22"/>
        </w:rPr>
        <w:t xml:space="preserve">Pan Andrzej Strażyński podkreślił, że nie ma </w:t>
      </w:r>
      <w:r w:rsidRPr="00403688">
        <w:rPr>
          <w:rFonts w:ascii="Calibri" w:hAnsi="Calibri"/>
          <w:sz w:val="22"/>
          <w:szCs w:val="22"/>
        </w:rPr>
        <w:t xml:space="preserve">żadnych zastrzeżeń do dofinansowywania obiektów sakralnych wszystkich wyznań. </w:t>
      </w:r>
      <w:r>
        <w:rPr>
          <w:rFonts w:ascii="Calibri" w:hAnsi="Calibri"/>
          <w:sz w:val="22"/>
          <w:szCs w:val="22"/>
        </w:rPr>
        <w:t>Zaznaczył</w:t>
      </w:r>
      <w:r w:rsidRPr="00403688">
        <w:rPr>
          <w:rFonts w:ascii="Calibri" w:hAnsi="Calibri"/>
          <w:sz w:val="22"/>
          <w:szCs w:val="22"/>
        </w:rPr>
        <w:t xml:space="preserve"> że są to obiekty dostępne publicznie, do których każdy może wejść, pomodlić się, obejrzeć je lub podziwiać.</w:t>
      </w:r>
    </w:p>
    <w:p w14:paraId="6969051D" w14:textId="2F3412DA" w:rsidR="00AA590F" w:rsidRDefault="00AA590F" w:rsidP="00AA590F">
      <w:pPr>
        <w:pStyle w:val="Tekstpodstawowy"/>
        <w:spacing w:line="360" w:lineRule="auto"/>
        <w:ind w:firstLine="708"/>
        <w:rPr>
          <w:rFonts w:ascii="Calibri" w:hAnsi="Calibri"/>
          <w:sz w:val="22"/>
          <w:szCs w:val="22"/>
        </w:rPr>
      </w:pPr>
      <w:r w:rsidRPr="00AA590F">
        <w:rPr>
          <w:rFonts w:ascii="Calibri" w:hAnsi="Calibri"/>
          <w:sz w:val="22"/>
          <w:szCs w:val="22"/>
        </w:rPr>
        <w:t>Pani Dominika</w:t>
      </w:r>
      <w:r>
        <w:rPr>
          <w:rFonts w:ascii="Calibri" w:hAnsi="Calibri"/>
          <w:sz w:val="22"/>
          <w:szCs w:val="22"/>
        </w:rPr>
        <w:t xml:space="preserve"> Buczkowska</w:t>
      </w:r>
      <w:r w:rsidRPr="00AA590F">
        <w:rPr>
          <w:rFonts w:ascii="Calibri" w:hAnsi="Calibri"/>
          <w:sz w:val="22"/>
          <w:szCs w:val="22"/>
        </w:rPr>
        <w:t xml:space="preserve"> zapytała, czy w przypadku rezygnacji wnioskodawcy, który nie uzupełnił dokumentów, istnieje lista rezerwowa pozwalająca innym podmiotom „wskoczyć” na jego miejsce.</w:t>
      </w:r>
    </w:p>
    <w:p w14:paraId="7CF61175" w14:textId="5A3E5E02" w:rsidR="00AA590F" w:rsidRPr="00AA590F" w:rsidRDefault="00AA590F" w:rsidP="00AA590F">
      <w:pPr>
        <w:pStyle w:val="Tekstpodstawowy"/>
        <w:spacing w:line="360" w:lineRule="auto"/>
        <w:ind w:firstLine="708"/>
        <w:rPr>
          <w:rFonts w:ascii="Calibri" w:hAnsi="Calibri"/>
          <w:sz w:val="22"/>
          <w:szCs w:val="22"/>
        </w:rPr>
      </w:pPr>
      <w:r>
        <w:rPr>
          <w:rFonts w:ascii="Calibri" w:hAnsi="Calibri"/>
          <w:sz w:val="22"/>
          <w:szCs w:val="22"/>
        </w:rPr>
        <w:t xml:space="preserve">Pan Tomasz Skupio </w:t>
      </w:r>
      <w:r w:rsidRPr="00AA590F">
        <w:rPr>
          <w:rFonts w:ascii="Calibri" w:hAnsi="Calibri"/>
          <w:sz w:val="22"/>
          <w:szCs w:val="22"/>
        </w:rPr>
        <w:t>wyjaśnił, że zgodnie z uchwałami Rady Powiatu nie przewiduje się list rezerwowych ani automatycznego zastępowania wnioskodawcy. W przypadku rezygnacji przekazanie środków możliwe byłoby jedynie poprzez ogłoszenie nowego konkursu lub rozpatrzenie wniosku poza trybem konkursowym.</w:t>
      </w:r>
    </w:p>
    <w:p w14:paraId="64EB189E" w14:textId="2D4198DC" w:rsidR="00AA590F" w:rsidRPr="00AA590F" w:rsidRDefault="00AA590F" w:rsidP="00AA590F">
      <w:pPr>
        <w:pStyle w:val="Tekstpodstawowy"/>
        <w:spacing w:line="360" w:lineRule="auto"/>
        <w:rPr>
          <w:rFonts w:ascii="Calibri" w:hAnsi="Calibri"/>
          <w:sz w:val="22"/>
          <w:szCs w:val="22"/>
        </w:rPr>
      </w:pPr>
      <w:r>
        <w:rPr>
          <w:rFonts w:ascii="Calibri" w:hAnsi="Calibri"/>
          <w:sz w:val="22"/>
          <w:szCs w:val="22"/>
        </w:rPr>
        <w:tab/>
        <w:t xml:space="preserve">Pan Seweryn Waligóra powtórzył </w:t>
      </w:r>
      <w:r w:rsidRPr="00AA590F">
        <w:rPr>
          <w:rFonts w:ascii="Calibri" w:hAnsi="Calibri"/>
          <w:sz w:val="22"/>
          <w:szCs w:val="22"/>
        </w:rPr>
        <w:t xml:space="preserve">cel i temat </w:t>
      </w:r>
      <w:r>
        <w:rPr>
          <w:rFonts w:ascii="Calibri" w:hAnsi="Calibri"/>
          <w:sz w:val="22"/>
          <w:szCs w:val="22"/>
        </w:rPr>
        <w:t>niniejszego</w:t>
      </w:r>
      <w:r w:rsidRPr="00AA590F">
        <w:rPr>
          <w:rFonts w:ascii="Calibri" w:hAnsi="Calibri"/>
          <w:sz w:val="22"/>
          <w:szCs w:val="22"/>
        </w:rPr>
        <w:t xml:space="preserve"> spotkania, którym była kontrola wydatków dotyczących dotacji celowych z budżetu powiatu na finansowanie lub dofinansowanie prac remontowych i konserwatorskich obiektów zabytkowych w roku 2025. Podkreślono, że podstawowym założeniem kontroli było sprawdzenie realizacji tych wydatków.</w:t>
      </w:r>
      <w:r>
        <w:rPr>
          <w:rFonts w:ascii="Calibri" w:hAnsi="Calibri"/>
          <w:sz w:val="22"/>
          <w:szCs w:val="22"/>
        </w:rPr>
        <w:t xml:space="preserve"> Zapytał</w:t>
      </w:r>
      <w:r w:rsidRPr="00AA590F">
        <w:rPr>
          <w:rFonts w:ascii="Calibri" w:hAnsi="Calibri"/>
          <w:sz w:val="22"/>
          <w:szCs w:val="22"/>
        </w:rPr>
        <w:t xml:space="preserve"> jakie dodatkowe informacje mogą zostać przedstawione, aby spełnić oczekiwania kontroli. </w:t>
      </w:r>
      <w:r>
        <w:rPr>
          <w:rFonts w:ascii="Calibri" w:hAnsi="Calibri"/>
          <w:sz w:val="22"/>
          <w:szCs w:val="22"/>
        </w:rPr>
        <w:t>D</w:t>
      </w:r>
      <w:r w:rsidRPr="00AA590F">
        <w:rPr>
          <w:rFonts w:ascii="Calibri" w:hAnsi="Calibri"/>
          <w:sz w:val="22"/>
          <w:szCs w:val="22"/>
        </w:rPr>
        <w:t xml:space="preserve">ane dotyczące wysokości wydatków są istotne dla protokołu, który będzie również stanowił dokumentację niezbędną do udzielenia absolutorium. </w:t>
      </w:r>
      <w:r>
        <w:rPr>
          <w:rFonts w:ascii="Calibri" w:hAnsi="Calibri"/>
          <w:sz w:val="22"/>
          <w:szCs w:val="22"/>
        </w:rPr>
        <w:t>Zaznaczył</w:t>
      </w:r>
      <w:r w:rsidRPr="00AA590F">
        <w:rPr>
          <w:rFonts w:ascii="Calibri" w:hAnsi="Calibri"/>
          <w:sz w:val="22"/>
          <w:szCs w:val="22"/>
        </w:rPr>
        <w:t xml:space="preserve"> konieczność ustalenia, jakie środki zostały faktycznie wykorzystane.</w:t>
      </w:r>
    </w:p>
    <w:p w14:paraId="5BC1D80C" w14:textId="20801ED7" w:rsidR="00CB5179" w:rsidRPr="00CB5179" w:rsidRDefault="00AA590F" w:rsidP="00CB5179">
      <w:pPr>
        <w:pStyle w:val="Tekstpodstawowy"/>
        <w:spacing w:line="360" w:lineRule="auto"/>
        <w:rPr>
          <w:rFonts w:ascii="Calibri" w:hAnsi="Calibri"/>
          <w:sz w:val="22"/>
          <w:szCs w:val="22"/>
        </w:rPr>
      </w:pPr>
      <w:r>
        <w:rPr>
          <w:rFonts w:ascii="Calibri" w:hAnsi="Calibri"/>
          <w:sz w:val="22"/>
          <w:szCs w:val="22"/>
        </w:rPr>
        <w:tab/>
      </w:r>
      <w:r w:rsidR="00CB5179" w:rsidRPr="00CB5179">
        <w:rPr>
          <w:rFonts w:ascii="Calibri" w:hAnsi="Calibri"/>
          <w:sz w:val="22"/>
          <w:szCs w:val="22"/>
        </w:rPr>
        <w:t>Pan Tomasz Skupio powiedział, że ł</w:t>
      </w:r>
      <w:r w:rsidR="00CB5179" w:rsidRPr="00CB5179">
        <w:rPr>
          <w:rFonts w:ascii="Calibri" w:hAnsi="Calibri"/>
          <w:sz w:val="22"/>
          <w:szCs w:val="22"/>
        </w:rPr>
        <w:t xml:space="preserve">ączna kwota przekazanych dotacji w 2025 roku wyniosła </w:t>
      </w:r>
      <w:r w:rsidR="00AE6BA6">
        <w:rPr>
          <w:rFonts w:ascii="Calibri" w:hAnsi="Calibri"/>
          <w:sz w:val="22"/>
          <w:szCs w:val="22"/>
        </w:rPr>
        <w:br/>
      </w:r>
      <w:r w:rsidR="00CB5179" w:rsidRPr="00CB5179">
        <w:rPr>
          <w:rFonts w:ascii="Calibri" w:hAnsi="Calibri"/>
          <w:sz w:val="22"/>
          <w:szCs w:val="22"/>
        </w:rPr>
        <w:t>2 875 332,16 zł.</w:t>
      </w:r>
      <w:r w:rsidR="00CB5179" w:rsidRPr="00CB5179">
        <w:rPr>
          <w:rFonts w:ascii="Calibri" w:hAnsi="Calibri"/>
          <w:sz w:val="22"/>
          <w:szCs w:val="22"/>
        </w:rPr>
        <w:t xml:space="preserve"> </w:t>
      </w:r>
      <w:r w:rsidR="00CB5179" w:rsidRPr="00CB5179">
        <w:rPr>
          <w:rFonts w:ascii="Calibri" w:hAnsi="Calibri"/>
          <w:sz w:val="22"/>
          <w:szCs w:val="22"/>
        </w:rPr>
        <w:t>W ramach 35 rozliczonych i przekazanych dotacji zanotowano jedną rezygnację – dotyczyła parafii rzymskokatolickiej pod wezwaniem Świętego Kazimierza w Gułto</w:t>
      </w:r>
      <w:r w:rsidR="00CB5179" w:rsidRPr="00CB5179">
        <w:rPr>
          <w:rFonts w:ascii="Calibri" w:hAnsi="Calibri"/>
          <w:sz w:val="22"/>
          <w:szCs w:val="22"/>
        </w:rPr>
        <w:t>wach</w:t>
      </w:r>
      <w:r w:rsidR="00CB5179" w:rsidRPr="00CB5179">
        <w:rPr>
          <w:rFonts w:ascii="Calibri" w:hAnsi="Calibri"/>
          <w:sz w:val="22"/>
          <w:szCs w:val="22"/>
        </w:rPr>
        <w:t xml:space="preserve"> na kwotę 60 000 zł. Rezygnacja nastąpiła przed rozpoczęciem zadania i podpisaniem umowy. Powodem było uzyskanie 100% finansowania tego samego zadania z innych źródeł, w tym z Polskiego Ładu.</w:t>
      </w:r>
      <w:r w:rsidR="00CB5179">
        <w:rPr>
          <w:rFonts w:ascii="Calibri" w:hAnsi="Calibri"/>
          <w:sz w:val="22"/>
          <w:szCs w:val="22"/>
        </w:rPr>
        <w:t xml:space="preserve"> </w:t>
      </w:r>
      <w:r w:rsidR="00CB5179" w:rsidRPr="00CB5179">
        <w:rPr>
          <w:rFonts w:ascii="Calibri" w:hAnsi="Calibri"/>
          <w:sz w:val="22"/>
          <w:szCs w:val="22"/>
        </w:rPr>
        <w:t>W sześciu przypadkach dotacje zostały przekazane w wysokości niższej niż przyznana, z uwagi na niższy faktyczny koszt całkowity zadania</w:t>
      </w:r>
      <w:r w:rsidR="00CB5179">
        <w:rPr>
          <w:rFonts w:ascii="Calibri" w:hAnsi="Calibri"/>
          <w:sz w:val="22"/>
          <w:szCs w:val="22"/>
        </w:rPr>
        <w:t>,</w:t>
      </w:r>
      <w:r w:rsidR="00CB5179" w:rsidRPr="00CB5179">
        <w:rPr>
          <w:rFonts w:ascii="Calibri" w:hAnsi="Calibri"/>
          <w:sz w:val="22"/>
          <w:szCs w:val="22"/>
        </w:rPr>
        <w:t xml:space="preserve"> np. przy remoncie dachu po przetargu lub zapytaniu ofertowym koszt zadania był niższy niż przewidywano, więc proporcjonalnie obniżono wkład powiatu.</w:t>
      </w:r>
      <w:r w:rsidR="00CB5179">
        <w:rPr>
          <w:rFonts w:ascii="Calibri" w:hAnsi="Calibri"/>
          <w:sz w:val="22"/>
          <w:szCs w:val="22"/>
        </w:rPr>
        <w:t xml:space="preserve"> </w:t>
      </w:r>
      <w:r w:rsidR="00CB5179" w:rsidRPr="00CB5179">
        <w:rPr>
          <w:rFonts w:ascii="Calibri" w:hAnsi="Calibri"/>
          <w:sz w:val="22"/>
          <w:szCs w:val="22"/>
        </w:rPr>
        <w:t>Szczegóły wybranych korekt:</w:t>
      </w:r>
    </w:p>
    <w:p w14:paraId="368A38A6" w14:textId="6EF97E2B" w:rsidR="00CB5179" w:rsidRPr="00CB5179" w:rsidRDefault="00CB5179" w:rsidP="00CB5179">
      <w:pPr>
        <w:pStyle w:val="Tekstpodstawowy"/>
        <w:numPr>
          <w:ilvl w:val="0"/>
          <w:numId w:val="32"/>
        </w:numPr>
        <w:spacing w:line="360" w:lineRule="auto"/>
        <w:rPr>
          <w:rFonts w:ascii="Calibri" w:hAnsi="Calibri"/>
          <w:sz w:val="22"/>
          <w:szCs w:val="22"/>
        </w:rPr>
      </w:pPr>
      <w:r w:rsidRPr="00CB5179">
        <w:rPr>
          <w:rFonts w:ascii="Calibri" w:hAnsi="Calibri"/>
          <w:sz w:val="22"/>
          <w:szCs w:val="22"/>
        </w:rPr>
        <w:t>Parafia rzymskokatolicka pod wezwaniem Świętego Michała Archanioła i Matki Bożej Wspomożenia Wiernych w Rogalinku</w:t>
      </w:r>
      <w:r>
        <w:rPr>
          <w:rFonts w:ascii="Calibri" w:hAnsi="Calibri"/>
          <w:sz w:val="22"/>
          <w:szCs w:val="22"/>
        </w:rPr>
        <w:t xml:space="preserve">- </w:t>
      </w:r>
      <w:r w:rsidRPr="00CB5179">
        <w:rPr>
          <w:rFonts w:ascii="Calibri" w:hAnsi="Calibri"/>
          <w:sz w:val="22"/>
          <w:szCs w:val="22"/>
        </w:rPr>
        <w:t xml:space="preserve">przyznana dotacja </w:t>
      </w:r>
      <w:r w:rsidRPr="00CB5179">
        <w:rPr>
          <w:rFonts w:ascii="Calibri" w:hAnsi="Calibri"/>
          <w:b/>
          <w:bCs/>
          <w:sz w:val="22"/>
          <w:szCs w:val="22"/>
        </w:rPr>
        <w:t>156 700 zł</w:t>
      </w:r>
      <w:r w:rsidRPr="00CB5179">
        <w:rPr>
          <w:rFonts w:ascii="Calibri" w:hAnsi="Calibri"/>
          <w:sz w:val="22"/>
          <w:szCs w:val="22"/>
        </w:rPr>
        <w:t xml:space="preserve">, faktycznie przekazano mniej o </w:t>
      </w:r>
      <w:r w:rsidRPr="00CB5179">
        <w:rPr>
          <w:rFonts w:ascii="Calibri" w:hAnsi="Calibri"/>
          <w:b/>
          <w:bCs/>
          <w:sz w:val="22"/>
          <w:szCs w:val="22"/>
        </w:rPr>
        <w:t>183,92 zł</w:t>
      </w:r>
      <w:r w:rsidRPr="00CB5179">
        <w:rPr>
          <w:rFonts w:ascii="Calibri" w:hAnsi="Calibri"/>
          <w:sz w:val="22"/>
          <w:szCs w:val="22"/>
        </w:rPr>
        <w:t>.</w:t>
      </w:r>
    </w:p>
    <w:p w14:paraId="6FAC0E8B" w14:textId="6E2BD5DA" w:rsidR="00CB5179" w:rsidRPr="00CB5179" w:rsidRDefault="00CB5179" w:rsidP="00CB5179">
      <w:pPr>
        <w:pStyle w:val="Tekstpodstawowy"/>
        <w:numPr>
          <w:ilvl w:val="0"/>
          <w:numId w:val="32"/>
        </w:numPr>
        <w:spacing w:line="360" w:lineRule="auto"/>
        <w:rPr>
          <w:rFonts w:ascii="Calibri" w:hAnsi="Calibri"/>
          <w:sz w:val="22"/>
          <w:szCs w:val="22"/>
        </w:rPr>
      </w:pPr>
      <w:r w:rsidRPr="00CB5179">
        <w:rPr>
          <w:rFonts w:ascii="Calibri" w:hAnsi="Calibri"/>
          <w:sz w:val="22"/>
          <w:szCs w:val="22"/>
        </w:rPr>
        <w:lastRenderedPageBreak/>
        <w:t xml:space="preserve">Wspólnota mieszkaniowa „Rusałka” – przyznano </w:t>
      </w:r>
      <w:r w:rsidRPr="00CB5179">
        <w:rPr>
          <w:rFonts w:ascii="Calibri" w:hAnsi="Calibri"/>
          <w:b/>
          <w:bCs/>
          <w:sz w:val="22"/>
          <w:szCs w:val="22"/>
        </w:rPr>
        <w:t>40 000 zł</w:t>
      </w:r>
      <w:r w:rsidRPr="00CB5179">
        <w:rPr>
          <w:rFonts w:ascii="Calibri" w:hAnsi="Calibri"/>
          <w:sz w:val="22"/>
          <w:szCs w:val="22"/>
        </w:rPr>
        <w:t xml:space="preserve">, faktycznie przekazano mniej </w:t>
      </w:r>
      <w:r w:rsidR="00AE6BA6">
        <w:rPr>
          <w:rFonts w:ascii="Calibri" w:hAnsi="Calibri"/>
          <w:sz w:val="22"/>
          <w:szCs w:val="22"/>
        </w:rPr>
        <w:br/>
      </w:r>
      <w:r w:rsidRPr="00CB5179">
        <w:rPr>
          <w:rFonts w:ascii="Calibri" w:hAnsi="Calibri"/>
          <w:sz w:val="22"/>
          <w:szCs w:val="22"/>
        </w:rPr>
        <w:t xml:space="preserve">o </w:t>
      </w:r>
      <w:r>
        <w:rPr>
          <w:rFonts w:ascii="Calibri" w:hAnsi="Calibri"/>
          <w:b/>
          <w:bCs/>
          <w:sz w:val="22"/>
          <w:szCs w:val="22"/>
        </w:rPr>
        <w:t>72</w:t>
      </w:r>
      <w:r w:rsidRPr="00CB5179">
        <w:rPr>
          <w:rFonts w:ascii="Calibri" w:hAnsi="Calibri"/>
          <w:b/>
          <w:bCs/>
          <w:sz w:val="22"/>
          <w:szCs w:val="22"/>
        </w:rPr>
        <w:t>,</w:t>
      </w:r>
      <w:r>
        <w:rPr>
          <w:rFonts w:ascii="Calibri" w:hAnsi="Calibri"/>
          <w:b/>
          <w:bCs/>
          <w:sz w:val="22"/>
          <w:szCs w:val="22"/>
        </w:rPr>
        <w:t>10</w:t>
      </w:r>
      <w:r w:rsidRPr="00CB5179">
        <w:rPr>
          <w:rFonts w:ascii="Calibri" w:hAnsi="Calibri"/>
          <w:b/>
          <w:bCs/>
          <w:sz w:val="22"/>
          <w:szCs w:val="22"/>
        </w:rPr>
        <w:t xml:space="preserve"> zł</w:t>
      </w:r>
      <w:r w:rsidRPr="00CB5179">
        <w:rPr>
          <w:rFonts w:ascii="Calibri" w:hAnsi="Calibri"/>
          <w:sz w:val="22"/>
          <w:szCs w:val="22"/>
        </w:rPr>
        <w:t>.</w:t>
      </w:r>
    </w:p>
    <w:p w14:paraId="36B6ED52" w14:textId="120CC01F" w:rsidR="00CB5179" w:rsidRPr="00CB5179" w:rsidRDefault="00CB5179" w:rsidP="00CB5179">
      <w:pPr>
        <w:pStyle w:val="Tekstpodstawowy"/>
        <w:numPr>
          <w:ilvl w:val="0"/>
          <w:numId w:val="32"/>
        </w:numPr>
        <w:spacing w:line="360" w:lineRule="auto"/>
        <w:rPr>
          <w:rFonts w:ascii="Calibri" w:hAnsi="Calibri"/>
          <w:sz w:val="22"/>
          <w:szCs w:val="22"/>
        </w:rPr>
      </w:pPr>
      <w:r w:rsidRPr="00CB5179">
        <w:rPr>
          <w:rFonts w:ascii="Calibri" w:hAnsi="Calibri"/>
          <w:sz w:val="22"/>
          <w:szCs w:val="22"/>
        </w:rPr>
        <w:t xml:space="preserve">Parafia rzymskokatolicka pod wezwaniem Świętego Mikołaja w </w:t>
      </w:r>
      <w:r>
        <w:rPr>
          <w:rFonts w:ascii="Calibri" w:hAnsi="Calibri"/>
          <w:sz w:val="22"/>
          <w:szCs w:val="22"/>
        </w:rPr>
        <w:t>Wierzenicy-</w:t>
      </w:r>
      <w:r w:rsidRPr="00CB5179">
        <w:rPr>
          <w:rFonts w:ascii="Calibri" w:hAnsi="Calibri"/>
          <w:sz w:val="22"/>
          <w:szCs w:val="22"/>
        </w:rPr>
        <w:t xml:space="preserve"> przyznano </w:t>
      </w:r>
      <w:r w:rsidRPr="00CB5179">
        <w:rPr>
          <w:rFonts w:ascii="Calibri" w:hAnsi="Calibri"/>
          <w:b/>
          <w:bCs/>
          <w:sz w:val="22"/>
          <w:szCs w:val="22"/>
        </w:rPr>
        <w:t>50 000 zł</w:t>
      </w:r>
      <w:r w:rsidRPr="00CB5179">
        <w:rPr>
          <w:rFonts w:ascii="Calibri" w:hAnsi="Calibri"/>
          <w:sz w:val="22"/>
          <w:szCs w:val="22"/>
        </w:rPr>
        <w:t xml:space="preserve">, faktycznie przekazano mniej o </w:t>
      </w:r>
      <w:r w:rsidRPr="00CB5179">
        <w:rPr>
          <w:rFonts w:ascii="Calibri" w:hAnsi="Calibri"/>
          <w:b/>
          <w:bCs/>
          <w:sz w:val="22"/>
          <w:szCs w:val="22"/>
        </w:rPr>
        <w:t>9 838,63 zł</w:t>
      </w:r>
      <w:r w:rsidRPr="00CB5179">
        <w:rPr>
          <w:rFonts w:ascii="Calibri" w:hAnsi="Calibri"/>
          <w:sz w:val="22"/>
          <w:szCs w:val="22"/>
        </w:rPr>
        <w:t>.</w:t>
      </w:r>
    </w:p>
    <w:p w14:paraId="22BB4253" w14:textId="3C23BA88" w:rsidR="00CB5179" w:rsidRPr="00CB5179" w:rsidRDefault="00CB5179" w:rsidP="00CB5179">
      <w:pPr>
        <w:pStyle w:val="Tekstpodstawowy"/>
        <w:numPr>
          <w:ilvl w:val="0"/>
          <w:numId w:val="32"/>
        </w:numPr>
        <w:spacing w:line="360" w:lineRule="auto"/>
        <w:rPr>
          <w:rFonts w:ascii="Calibri" w:hAnsi="Calibri"/>
          <w:sz w:val="22"/>
          <w:szCs w:val="22"/>
        </w:rPr>
      </w:pPr>
      <w:r w:rsidRPr="00CB5179">
        <w:rPr>
          <w:rFonts w:ascii="Calibri" w:hAnsi="Calibri"/>
          <w:sz w:val="22"/>
          <w:szCs w:val="22"/>
        </w:rPr>
        <w:t>Muzeum Narodowe Rolnictwa i Przemysłu Rolno</w:t>
      </w:r>
      <w:r>
        <w:rPr>
          <w:rFonts w:ascii="Calibri" w:hAnsi="Calibri"/>
          <w:sz w:val="22"/>
          <w:szCs w:val="22"/>
        </w:rPr>
        <w:t>- S</w:t>
      </w:r>
      <w:r w:rsidRPr="00CB5179">
        <w:rPr>
          <w:rFonts w:ascii="Calibri" w:hAnsi="Calibri"/>
          <w:sz w:val="22"/>
          <w:szCs w:val="22"/>
        </w:rPr>
        <w:t>pożywczego w Sz</w:t>
      </w:r>
      <w:r>
        <w:rPr>
          <w:rFonts w:ascii="Calibri" w:hAnsi="Calibri"/>
          <w:sz w:val="22"/>
          <w:szCs w:val="22"/>
        </w:rPr>
        <w:t>re</w:t>
      </w:r>
      <w:r w:rsidRPr="00CB5179">
        <w:rPr>
          <w:rFonts w:ascii="Calibri" w:hAnsi="Calibri"/>
          <w:sz w:val="22"/>
          <w:szCs w:val="22"/>
        </w:rPr>
        <w:t>n</w:t>
      </w:r>
      <w:r>
        <w:rPr>
          <w:rFonts w:ascii="Calibri" w:hAnsi="Calibri"/>
          <w:sz w:val="22"/>
          <w:szCs w:val="22"/>
        </w:rPr>
        <w:t>ia</w:t>
      </w:r>
      <w:r w:rsidRPr="00CB5179">
        <w:rPr>
          <w:rFonts w:ascii="Calibri" w:hAnsi="Calibri"/>
          <w:sz w:val="22"/>
          <w:szCs w:val="22"/>
        </w:rPr>
        <w:t xml:space="preserve">wie – przyznano </w:t>
      </w:r>
      <w:r w:rsidRPr="00CB5179">
        <w:rPr>
          <w:rFonts w:ascii="Calibri" w:hAnsi="Calibri"/>
          <w:b/>
          <w:bCs/>
          <w:sz w:val="22"/>
          <w:szCs w:val="22"/>
        </w:rPr>
        <w:t>70 000 zł</w:t>
      </w:r>
      <w:r w:rsidRPr="00CB5179">
        <w:rPr>
          <w:rFonts w:ascii="Calibri" w:hAnsi="Calibri"/>
          <w:sz w:val="22"/>
          <w:szCs w:val="22"/>
        </w:rPr>
        <w:t xml:space="preserve">, faktycznie przekazano mniej o </w:t>
      </w:r>
      <w:r w:rsidRPr="00CB5179">
        <w:rPr>
          <w:rFonts w:ascii="Calibri" w:hAnsi="Calibri"/>
          <w:b/>
          <w:bCs/>
          <w:sz w:val="22"/>
          <w:szCs w:val="22"/>
        </w:rPr>
        <w:t>6 437,54 zł</w:t>
      </w:r>
      <w:r w:rsidRPr="00CB5179">
        <w:rPr>
          <w:rFonts w:ascii="Calibri" w:hAnsi="Calibri"/>
          <w:sz w:val="22"/>
          <w:szCs w:val="22"/>
        </w:rPr>
        <w:t>.</w:t>
      </w:r>
    </w:p>
    <w:p w14:paraId="04EC3456" w14:textId="77E8A395" w:rsidR="00CB5179" w:rsidRPr="00CB5179" w:rsidRDefault="00CB5179" w:rsidP="00CB5179">
      <w:pPr>
        <w:pStyle w:val="Tekstpodstawowy"/>
        <w:numPr>
          <w:ilvl w:val="0"/>
          <w:numId w:val="32"/>
        </w:numPr>
        <w:spacing w:line="360" w:lineRule="auto"/>
        <w:rPr>
          <w:rFonts w:ascii="Calibri" w:hAnsi="Calibri"/>
          <w:sz w:val="22"/>
          <w:szCs w:val="22"/>
        </w:rPr>
      </w:pPr>
      <w:r w:rsidRPr="00CB5179">
        <w:rPr>
          <w:rFonts w:ascii="Calibri" w:hAnsi="Calibri"/>
          <w:sz w:val="22"/>
          <w:szCs w:val="22"/>
        </w:rPr>
        <w:t>Muzeum Narodowe Rolnictwa i Przemysłu Rolno-Spożywczego w</w:t>
      </w:r>
      <w:r>
        <w:rPr>
          <w:rFonts w:ascii="Calibri" w:hAnsi="Calibri"/>
          <w:sz w:val="22"/>
          <w:szCs w:val="22"/>
        </w:rPr>
        <w:t xml:space="preserve"> Szreniawie</w:t>
      </w:r>
      <w:r w:rsidRPr="00CB5179">
        <w:rPr>
          <w:rFonts w:ascii="Calibri" w:hAnsi="Calibri"/>
          <w:sz w:val="22"/>
          <w:szCs w:val="22"/>
        </w:rPr>
        <w:t xml:space="preserve">  – przyznano </w:t>
      </w:r>
      <w:r w:rsidRPr="00CB5179">
        <w:rPr>
          <w:rFonts w:ascii="Calibri" w:hAnsi="Calibri"/>
          <w:b/>
          <w:bCs/>
          <w:sz w:val="22"/>
          <w:szCs w:val="22"/>
        </w:rPr>
        <w:t>70 000 zł</w:t>
      </w:r>
      <w:r w:rsidRPr="00CB5179">
        <w:rPr>
          <w:rFonts w:ascii="Calibri" w:hAnsi="Calibri"/>
          <w:sz w:val="22"/>
          <w:szCs w:val="22"/>
        </w:rPr>
        <w:t xml:space="preserve">, faktycznie przekazano mniej o </w:t>
      </w:r>
      <w:r w:rsidRPr="00CB5179">
        <w:rPr>
          <w:rFonts w:ascii="Calibri" w:hAnsi="Calibri"/>
          <w:b/>
          <w:bCs/>
          <w:sz w:val="22"/>
          <w:szCs w:val="22"/>
        </w:rPr>
        <w:t>9 854,23 zł</w:t>
      </w:r>
      <w:r w:rsidRPr="00CB5179">
        <w:rPr>
          <w:rFonts w:ascii="Calibri" w:hAnsi="Calibri"/>
          <w:sz w:val="22"/>
          <w:szCs w:val="22"/>
        </w:rPr>
        <w:t>.</w:t>
      </w:r>
    </w:p>
    <w:p w14:paraId="74A073F9" w14:textId="040571C3" w:rsidR="00CB5179" w:rsidRPr="00CB5179" w:rsidRDefault="00CB5179" w:rsidP="00CB5179">
      <w:pPr>
        <w:pStyle w:val="Tekstpodstawowy"/>
        <w:numPr>
          <w:ilvl w:val="0"/>
          <w:numId w:val="32"/>
        </w:numPr>
        <w:spacing w:line="360" w:lineRule="auto"/>
        <w:rPr>
          <w:rFonts w:ascii="Calibri" w:hAnsi="Calibri"/>
          <w:sz w:val="22"/>
          <w:szCs w:val="22"/>
        </w:rPr>
      </w:pPr>
      <w:r w:rsidRPr="00CB5179">
        <w:rPr>
          <w:rFonts w:ascii="Calibri" w:hAnsi="Calibri"/>
          <w:sz w:val="22"/>
          <w:szCs w:val="22"/>
        </w:rPr>
        <w:t>Polska Akademia Nauk</w:t>
      </w:r>
      <w:r>
        <w:rPr>
          <w:rFonts w:ascii="Calibri" w:hAnsi="Calibri"/>
          <w:sz w:val="22"/>
          <w:szCs w:val="22"/>
        </w:rPr>
        <w:t xml:space="preserve">- </w:t>
      </w:r>
      <w:r w:rsidRPr="00CB5179">
        <w:rPr>
          <w:rFonts w:ascii="Calibri" w:hAnsi="Calibri"/>
          <w:sz w:val="22"/>
          <w:szCs w:val="22"/>
        </w:rPr>
        <w:t>Biblioteka Kórnicka</w:t>
      </w:r>
      <w:r>
        <w:rPr>
          <w:rFonts w:ascii="Calibri" w:hAnsi="Calibri"/>
          <w:sz w:val="22"/>
          <w:szCs w:val="22"/>
        </w:rPr>
        <w:t xml:space="preserve">- </w:t>
      </w:r>
      <w:r w:rsidRPr="00CB5179">
        <w:rPr>
          <w:rFonts w:ascii="Calibri" w:hAnsi="Calibri"/>
          <w:sz w:val="22"/>
          <w:szCs w:val="22"/>
        </w:rPr>
        <w:t xml:space="preserve">przyznano </w:t>
      </w:r>
      <w:r w:rsidRPr="00CB5179">
        <w:rPr>
          <w:rFonts w:ascii="Calibri" w:hAnsi="Calibri"/>
          <w:b/>
          <w:bCs/>
          <w:sz w:val="22"/>
          <w:szCs w:val="22"/>
        </w:rPr>
        <w:t>150 000 zł</w:t>
      </w:r>
      <w:r w:rsidRPr="00CB5179">
        <w:rPr>
          <w:rFonts w:ascii="Calibri" w:hAnsi="Calibri"/>
          <w:sz w:val="22"/>
          <w:szCs w:val="22"/>
        </w:rPr>
        <w:t xml:space="preserve">, faktycznie przekazano mniej o </w:t>
      </w:r>
      <w:r w:rsidRPr="00CB5179">
        <w:rPr>
          <w:rFonts w:ascii="Calibri" w:hAnsi="Calibri"/>
          <w:b/>
          <w:bCs/>
          <w:sz w:val="22"/>
          <w:szCs w:val="22"/>
        </w:rPr>
        <w:t>38 290,42 zł</w:t>
      </w:r>
      <w:r w:rsidRPr="00CB5179">
        <w:rPr>
          <w:rFonts w:ascii="Calibri" w:hAnsi="Calibri"/>
          <w:sz w:val="22"/>
          <w:szCs w:val="22"/>
        </w:rPr>
        <w:t>.</w:t>
      </w:r>
    </w:p>
    <w:p w14:paraId="4A8E0228" w14:textId="77777777" w:rsidR="00CB5179" w:rsidRPr="00CB5179" w:rsidRDefault="00CB5179" w:rsidP="00CB5179">
      <w:pPr>
        <w:pStyle w:val="Tekstpodstawowy"/>
        <w:spacing w:line="360" w:lineRule="auto"/>
        <w:rPr>
          <w:rFonts w:ascii="Calibri" w:hAnsi="Calibri"/>
          <w:sz w:val="22"/>
          <w:szCs w:val="22"/>
        </w:rPr>
      </w:pPr>
      <w:r w:rsidRPr="00CB5179">
        <w:rPr>
          <w:rFonts w:ascii="Calibri" w:hAnsi="Calibri"/>
          <w:sz w:val="22"/>
          <w:szCs w:val="22"/>
        </w:rPr>
        <w:t xml:space="preserve">Łączna kwota różnic w wypłaconych dotacjach wyniosła </w:t>
      </w:r>
      <w:r w:rsidRPr="00CB5179">
        <w:rPr>
          <w:rFonts w:ascii="Calibri" w:hAnsi="Calibri"/>
          <w:b/>
          <w:bCs/>
          <w:sz w:val="22"/>
          <w:szCs w:val="22"/>
        </w:rPr>
        <w:t>124 676 zł</w:t>
      </w:r>
      <w:r w:rsidRPr="00CB5179">
        <w:rPr>
          <w:rFonts w:ascii="Calibri" w:hAnsi="Calibri"/>
          <w:sz w:val="22"/>
          <w:szCs w:val="22"/>
        </w:rPr>
        <w:t>.</w:t>
      </w:r>
    </w:p>
    <w:p w14:paraId="2BE0CE13" w14:textId="44F5852F" w:rsidR="00403688" w:rsidRDefault="00403688" w:rsidP="00403688">
      <w:pPr>
        <w:pStyle w:val="Tekstpodstawowy"/>
        <w:spacing w:line="360" w:lineRule="auto"/>
        <w:rPr>
          <w:rFonts w:ascii="Calibri" w:hAnsi="Calibri"/>
          <w:sz w:val="22"/>
          <w:szCs w:val="22"/>
        </w:rPr>
      </w:pPr>
    </w:p>
    <w:p w14:paraId="2C25C016" w14:textId="3A80C4D4" w:rsidR="00CB5179" w:rsidRDefault="00CB5179" w:rsidP="00CB5179">
      <w:pPr>
        <w:pStyle w:val="Tekstpodstawowy"/>
        <w:spacing w:line="360" w:lineRule="auto"/>
        <w:ind w:firstLine="708"/>
        <w:rPr>
          <w:rFonts w:ascii="Calibri" w:hAnsi="Calibri"/>
          <w:sz w:val="22"/>
          <w:szCs w:val="22"/>
        </w:rPr>
      </w:pPr>
      <w:r>
        <w:rPr>
          <w:rFonts w:ascii="Calibri" w:hAnsi="Calibri"/>
          <w:sz w:val="22"/>
          <w:szCs w:val="22"/>
        </w:rPr>
        <w:t xml:space="preserve">Pan Seweryn Waligóra zapytał, czy jakiekolwiek odwołania od tych decyzji. </w:t>
      </w:r>
    </w:p>
    <w:p w14:paraId="66AF2FC5" w14:textId="77777777" w:rsidR="00CB5179" w:rsidRDefault="00CB5179" w:rsidP="00CB5179">
      <w:pPr>
        <w:pStyle w:val="Tekstpodstawowy"/>
        <w:spacing w:line="360" w:lineRule="auto"/>
        <w:ind w:firstLine="708"/>
        <w:rPr>
          <w:rFonts w:ascii="Calibri" w:hAnsi="Calibri"/>
          <w:sz w:val="22"/>
          <w:szCs w:val="22"/>
        </w:rPr>
      </w:pPr>
      <w:r>
        <w:rPr>
          <w:rFonts w:ascii="Calibri" w:hAnsi="Calibri"/>
          <w:sz w:val="22"/>
          <w:szCs w:val="22"/>
        </w:rPr>
        <w:t xml:space="preserve">Pan Tomasz Skupio odparł, że nie </w:t>
      </w:r>
      <w:r w:rsidRPr="00CB5179">
        <w:rPr>
          <w:rFonts w:ascii="Calibri" w:hAnsi="Calibri"/>
          <w:sz w:val="22"/>
          <w:szCs w:val="22"/>
        </w:rPr>
        <w:t>wpłynęły żadne skargi ani odwołania dotyczące zabytków</w:t>
      </w:r>
      <w:r>
        <w:rPr>
          <w:rFonts w:ascii="Calibri" w:hAnsi="Calibri"/>
          <w:sz w:val="22"/>
          <w:szCs w:val="22"/>
        </w:rPr>
        <w:t xml:space="preserve">. </w:t>
      </w:r>
      <w:r w:rsidRPr="00CB5179">
        <w:rPr>
          <w:rFonts w:ascii="Calibri" w:hAnsi="Calibri"/>
          <w:sz w:val="22"/>
          <w:szCs w:val="22"/>
        </w:rPr>
        <w:t>Formalnie żadne zastrzeżenia nie zostały wniesione</w:t>
      </w:r>
      <w:r>
        <w:rPr>
          <w:rFonts w:ascii="Calibri" w:hAnsi="Calibri"/>
          <w:sz w:val="22"/>
          <w:szCs w:val="22"/>
        </w:rPr>
        <w:t>.</w:t>
      </w:r>
      <w:r w:rsidRPr="00CB5179">
        <w:rPr>
          <w:rFonts w:ascii="Calibri" w:hAnsi="Calibri"/>
          <w:sz w:val="22"/>
          <w:szCs w:val="22"/>
        </w:rPr>
        <w:t xml:space="preserve"> </w:t>
      </w:r>
    </w:p>
    <w:p w14:paraId="0FED7377" w14:textId="69A3C1AB" w:rsidR="00CB5179" w:rsidRDefault="00CB5179" w:rsidP="00CB5179">
      <w:pPr>
        <w:pStyle w:val="Tekstpodstawowy"/>
        <w:spacing w:line="360" w:lineRule="auto"/>
        <w:ind w:firstLine="708"/>
        <w:rPr>
          <w:rFonts w:ascii="Calibri" w:hAnsi="Calibri"/>
          <w:sz w:val="22"/>
          <w:szCs w:val="22"/>
        </w:rPr>
      </w:pPr>
      <w:r>
        <w:rPr>
          <w:rFonts w:ascii="Calibri" w:hAnsi="Calibri"/>
          <w:sz w:val="22"/>
          <w:szCs w:val="22"/>
        </w:rPr>
        <w:t xml:space="preserve">Pan Jan Broda skomentował, że </w:t>
      </w:r>
      <w:r w:rsidRPr="00CB5179">
        <w:rPr>
          <w:rFonts w:ascii="Calibri" w:hAnsi="Calibri"/>
          <w:sz w:val="22"/>
          <w:szCs w:val="22"/>
        </w:rPr>
        <w:t>oznacza</w:t>
      </w:r>
      <w:r>
        <w:rPr>
          <w:rFonts w:ascii="Calibri" w:hAnsi="Calibri"/>
          <w:sz w:val="22"/>
          <w:szCs w:val="22"/>
        </w:rPr>
        <w:t xml:space="preserve"> to</w:t>
      </w:r>
      <w:r w:rsidRPr="00CB5179">
        <w:rPr>
          <w:rFonts w:ascii="Calibri" w:hAnsi="Calibri"/>
          <w:sz w:val="22"/>
          <w:szCs w:val="22"/>
        </w:rPr>
        <w:t>, że zespół przydzielił i rozliczył środki rzetelnie.</w:t>
      </w:r>
      <w:r>
        <w:rPr>
          <w:rFonts w:ascii="Calibri" w:hAnsi="Calibri"/>
          <w:sz w:val="22"/>
          <w:szCs w:val="22"/>
        </w:rPr>
        <w:t xml:space="preserve"> </w:t>
      </w:r>
    </w:p>
    <w:p w14:paraId="0730AA83" w14:textId="61A8FDA8" w:rsidR="00CB5179" w:rsidRDefault="00AE6BA6" w:rsidP="00CB5179">
      <w:pPr>
        <w:pStyle w:val="Tekstpodstawowy"/>
        <w:spacing w:line="360" w:lineRule="auto"/>
        <w:ind w:firstLine="708"/>
        <w:rPr>
          <w:rFonts w:ascii="Calibri" w:hAnsi="Calibri"/>
          <w:sz w:val="22"/>
          <w:szCs w:val="22"/>
        </w:rPr>
      </w:pPr>
      <w:r>
        <w:rPr>
          <w:rFonts w:ascii="Calibri" w:hAnsi="Calibri"/>
          <w:sz w:val="22"/>
          <w:szCs w:val="22"/>
        </w:rPr>
        <w:t xml:space="preserve">Pan Artur Chwiłkowski zapytał, czy środki z dotacji przekazywane są w jednej transzy wszystkim jednocześnie. </w:t>
      </w:r>
    </w:p>
    <w:p w14:paraId="6B4BE432" w14:textId="3F351049" w:rsidR="00AE6BA6" w:rsidRDefault="00AE6BA6" w:rsidP="00AE6BA6">
      <w:pPr>
        <w:pStyle w:val="Tekstpodstawowy"/>
        <w:spacing w:line="360" w:lineRule="auto"/>
        <w:ind w:firstLine="708"/>
        <w:rPr>
          <w:rFonts w:ascii="Calibri" w:hAnsi="Calibri"/>
          <w:sz w:val="22"/>
          <w:szCs w:val="22"/>
        </w:rPr>
      </w:pPr>
      <w:r w:rsidRPr="00AE6BA6">
        <w:rPr>
          <w:rFonts w:ascii="Calibri" w:hAnsi="Calibri"/>
          <w:sz w:val="22"/>
          <w:szCs w:val="22"/>
        </w:rPr>
        <w:t>Pan Tomasz Skupio wyjaśnił, że k</w:t>
      </w:r>
      <w:r w:rsidRPr="00AE6BA6">
        <w:rPr>
          <w:rFonts w:ascii="Calibri" w:hAnsi="Calibri"/>
          <w:sz w:val="22"/>
          <w:szCs w:val="22"/>
        </w:rPr>
        <w:t xml:space="preserve">ażdy beneficjent po zakończeniu zadania składa sprawozdanie z realizacji, które jest następnie weryfikowane przez </w:t>
      </w:r>
      <w:r>
        <w:rPr>
          <w:rFonts w:ascii="Calibri" w:hAnsi="Calibri"/>
          <w:sz w:val="22"/>
          <w:szCs w:val="22"/>
        </w:rPr>
        <w:t>K</w:t>
      </w:r>
      <w:r w:rsidRPr="00AE6BA6">
        <w:rPr>
          <w:rFonts w:ascii="Calibri" w:hAnsi="Calibri"/>
          <w:sz w:val="22"/>
          <w:szCs w:val="22"/>
        </w:rPr>
        <w:t xml:space="preserve">onserwatora </w:t>
      </w:r>
      <w:r>
        <w:rPr>
          <w:rFonts w:ascii="Calibri" w:hAnsi="Calibri"/>
          <w:sz w:val="22"/>
          <w:szCs w:val="22"/>
        </w:rPr>
        <w:t>Z</w:t>
      </w:r>
      <w:r w:rsidRPr="00AE6BA6">
        <w:rPr>
          <w:rFonts w:ascii="Calibri" w:hAnsi="Calibri"/>
          <w:sz w:val="22"/>
          <w:szCs w:val="22"/>
        </w:rPr>
        <w:t>abytków i wydział merytoryczny. Dopiero po zatwierdzeniu sprawozdania przez uchwałę zarządu następuje przekazanie środków.</w:t>
      </w:r>
      <w:r>
        <w:rPr>
          <w:rFonts w:ascii="Calibri" w:hAnsi="Calibri"/>
          <w:sz w:val="22"/>
          <w:szCs w:val="22"/>
        </w:rPr>
        <w:t xml:space="preserve"> </w:t>
      </w:r>
      <w:r w:rsidRPr="00AE6BA6">
        <w:rPr>
          <w:rFonts w:ascii="Calibri" w:hAnsi="Calibri"/>
          <w:sz w:val="22"/>
          <w:szCs w:val="22"/>
        </w:rPr>
        <w:t>Czas przekazania środków może się różnić</w:t>
      </w:r>
      <w:r>
        <w:rPr>
          <w:rFonts w:ascii="Calibri" w:hAnsi="Calibri"/>
          <w:sz w:val="22"/>
          <w:szCs w:val="22"/>
        </w:rPr>
        <w:t xml:space="preserve">, </w:t>
      </w:r>
      <w:r w:rsidRPr="00AE6BA6">
        <w:rPr>
          <w:rFonts w:ascii="Calibri" w:hAnsi="Calibri"/>
          <w:sz w:val="22"/>
          <w:szCs w:val="22"/>
        </w:rPr>
        <w:t>jeśli zadanie zostało zakończone szybko, środki są wypłacane szybciej</w:t>
      </w:r>
      <w:r>
        <w:rPr>
          <w:rFonts w:ascii="Calibri" w:hAnsi="Calibri"/>
          <w:sz w:val="22"/>
          <w:szCs w:val="22"/>
        </w:rPr>
        <w:t>,</w:t>
      </w:r>
      <w:r w:rsidRPr="00AE6BA6">
        <w:rPr>
          <w:rFonts w:ascii="Calibri" w:hAnsi="Calibri"/>
          <w:sz w:val="22"/>
          <w:szCs w:val="22"/>
        </w:rPr>
        <w:t xml:space="preserve"> jeśli sprawozdanie składane jest w ostatnim dniu realizacji, przekazanie może nastąpić po kilku miesiącach. Generalnie jednak inwestorzy starają się składać sprawozdania jak najszybciej, aby szybciej otrzymać dotację.</w:t>
      </w:r>
    </w:p>
    <w:p w14:paraId="32FAEF76" w14:textId="77777777" w:rsidR="00AE6BA6" w:rsidRDefault="00AE6BA6" w:rsidP="00AE6BA6">
      <w:pPr>
        <w:pStyle w:val="Tekstpodstawowy"/>
        <w:spacing w:line="360" w:lineRule="auto"/>
        <w:ind w:firstLine="708"/>
        <w:rPr>
          <w:rFonts w:ascii="Calibri" w:hAnsi="Calibri"/>
          <w:sz w:val="22"/>
          <w:szCs w:val="22"/>
        </w:rPr>
      </w:pPr>
      <w:r w:rsidRPr="00AE6BA6">
        <w:rPr>
          <w:rFonts w:ascii="Calibri" w:hAnsi="Calibri"/>
          <w:sz w:val="22"/>
          <w:szCs w:val="22"/>
        </w:rPr>
        <w:t xml:space="preserve">Po wyczerpaniu pytań </w:t>
      </w:r>
      <w:r>
        <w:rPr>
          <w:rFonts w:ascii="Calibri" w:hAnsi="Calibri"/>
          <w:sz w:val="22"/>
          <w:szCs w:val="22"/>
        </w:rPr>
        <w:t>P</w:t>
      </w:r>
      <w:r w:rsidRPr="00AE6BA6">
        <w:rPr>
          <w:rFonts w:ascii="Calibri" w:hAnsi="Calibri"/>
          <w:sz w:val="22"/>
          <w:szCs w:val="22"/>
        </w:rPr>
        <w:t xml:space="preserve">rzewodniczący </w:t>
      </w:r>
      <w:r>
        <w:rPr>
          <w:rFonts w:ascii="Calibri" w:hAnsi="Calibri"/>
          <w:sz w:val="22"/>
          <w:szCs w:val="22"/>
        </w:rPr>
        <w:t>K</w:t>
      </w:r>
      <w:r w:rsidRPr="00AE6BA6">
        <w:rPr>
          <w:rFonts w:ascii="Calibri" w:hAnsi="Calibri"/>
          <w:sz w:val="22"/>
          <w:szCs w:val="22"/>
        </w:rPr>
        <w:t>omisji</w:t>
      </w:r>
      <w:r>
        <w:rPr>
          <w:rFonts w:ascii="Calibri" w:hAnsi="Calibri"/>
          <w:sz w:val="22"/>
          <w:szCs w:val="22"/>
        </w:rPr>
        <w:t xml:space="preserve"> Pan Seweryn Waligóra</w:t>
      </w:r>
      <w:r w:rsidRPr="00AE6BA6">
        <w:rPr>
          <w:rFonts w:ascii="Calibri" w:hAnsi="Calibri"/>
          <w:sz w:val="22"/>
          <w:szCs w:val="22"/>
        </w:rPr>
        <w:t xml:space="preserve"> zaproponował przyjęcie sprawozdania bez uwag. </w:t>
      </w:r>
    </w:p>
    <w:p w14:paraId="351B30CA" w14:textId="3570D758" w:rsidR="00AE6BA6" w:rsidRPr="00AE6BA6" w:rsidRDefault="00AE6BA6" w:rsidP="00AE6BA6">
      <w:pPr>
        <w:pStyle w:val="Tekstpodstawowy"/>
        <w:spacing w:line="360" w:lineRule="auto"/>
        <w:ind w:firstLine="708"/>
        <w:rPr>
          <w:rFonts w:ascii="Calibri" w:hAnsi="Calibri"/>
          <w:sz w:val="22"/>
          <w:szCs w:val="22"/>
        </w:rPr>
      </w:pPr>
      <w:r>
        <w:rPr>
          <w:rFonts w:ascii="Calibri" w:hAnsi="Calibri"/>
          <w:sz w:val="22"/>
          <w:szCs w:val="22"/>
        </w:rPr>
        <w:t>Zespół Kontrolny</w:t>
      </w:r>
      <w:r w:rsidRPr="00AE6BA6">
        <w:rPr>
          <w:rFonts w:ascii="Calibri" w:hAnsi="Calibri"/>
          <w:sz w:val="22"/>
          <w:szCs w:val="22"/>
        </w:rPr>
        <w:t xml:space="preserve"> </w:t>
      </w:r>
      <w:r>
        <w:rPr>
          <w:rFonts w:ascii="Calibri" w:hAnsi="Calibri"/>
          <w:sz w:val="22"/>
          <w:szCs w:val="22"/>
        </w:rPr>
        <w:t>K</w:t>
      </w:r>
      <w:r w:rsidRPr="00AE6BA6">
        <w:rPr>
          <w:rFonts w:ascii="Calibri" w:hAnsi="Calibri"/>
          <w:sz w:val="22"/>
          <w:szCs w:val="22"/>
        </w:rPr>
        <w:t xml:space="preserve">omisji </w:t>
      </w:r>
      <w:r>
        <w:rPr>
          <w:rFonts w:ascii="Calibri" w:hAnsi="Calibri"/>
          <w:sz w:val="22"/>
          <w:szCs w:val="22"/>
        </w:rPr>
        <w:t>R</w:t>
      </w:r>
      <w:r w:rsidRPr="00AE6BA6">
        <w:rPr>
          <w:rFonts w:ascii="Calibri" w:hAnsi="Calibri"/>
          <w:sz w:val="22"/>
          <w:szCs w:val="22"/>
        </w:rPr>
        <w:t>ewizyjnej zaakcept</w:t>
      </w:r>
      <w:r>
        <w:rPr>
          <w:rFonts w:ascii="Calibri" w:hAnsi="Calibri"/>
          <w:sz w:val="22"/>
          <w:szCs w:val="22"/>
        </w:rPr>
        <w:t>ował</w:t>
      </w:r>
      <w:r w:rsidRPr="00AE6BA6">
        <w:rPr>
          <w:rFonts w:ascii="Calibri" w:hAnsi="Calibri"/>
          <w:sz w:val="22"/>
          <w:szCs w:val="22"/>
        </w:rPr>
        <w:t xml:space="preserve"> przedstawione sprawozdanie.</w:t>
      </w:r>
    </w:p>
    <w:p w14:paraId="55817452" w14:textId="597E3EE2" w:rsidR="00AE6BA6" w:rsidRDefault="00AE6BA6" w:rsidP="00CB5179">
      <w:pPr>
        <w:pStyle w:val="Tekstpodstawowy"/>
        <w:spacing w:line="360" w:lineRule="auto"/>
        <w:ind w:firstLine="708"/>
        <w:rPr>
          <w:rFonts w:ascii="Calibri" w:hAnsi="Calibri"/>
          <w:sz w:val="22"/>
          <w:szCs w:val="22"/>
        </w:rPr>
      </w:pPr>
    </w:p>
    <w:p w14:paraId="1C5F11A9" w14:textId="450216F2" w:rsidR="00F93A12" w:rsidRDefault="00BA003E" w:rsidP="00693BA9">
      <w:pPr>
        <w:pStyle w:val="Tekstpodstawowy"/>
        <w:spacing w:line="360" w:lineRule="auto"/>
        <w:rPr>
          <w:rFonts w:ascii="Calibri" w:hAnsi="Calibri" w:cs="Calibri"/>
          <w:sz w:val="22"/>
          <w:szCs w:val="22"/>
          <w:lang w:eastAsia="en-US"/>
        </w:rPr>
      </w:pPr>
      <w:r>
        <w:rPr>
          <w:rFonts w:ascii="Calibri" w:hAnsi="Calibri"/>
          <w:sz w:val="22"/>
          <w:szCs w:val="22"/>
        </w:rPr>
        <w:t>N</w:t>
      </w:r>
      <w:r w:rsidR="00F93A12">
        <w:rPr>
          <w:rFonts w:ascii="Calibri" w:hAnsi="Calibri" w:cs="Calibri"/>
          <w:sz w:val="22"/>
          <w:szCs w:val="22"/>
          <w:lang w:eastAsia="en-US"/>
        </w:rPr>
        <w:t>a tym zakończono kontrolę.</w:t>
      </w:r>
    </w:p>
    <w:p w14:paraId="3776EA45" w14:textId="77777777" w:rsidR="00693BA9" w:rsidRDefault="00693BA9" w:rsidP="00693BA9">
      <w:pPr>
        <w:pStyle w:val="Tekstpodstawowy"/>
        <w:spacing w:line="360" w:lineRule="auto"/>
        <w:rPr>
          <w:rFonts w:ascii="Calibri" w:hAnsi="Calibri" w:cs="Calibri"/>
          <w:sz w:val="22"/>
          <w:szCs w:val="22"/>
          <w:lang w:eastAsia="en-US"/>
        </w:rPr>
      </w:pPr>
    </w:p>
    <w:p w14:paraId="0635452F" w14:textId="142C9755" w:rsidR="008B08D4" w:rsidRPr="008B08D4" w:rsidRDefault="00494D30" w:rsidP="00EA1C3E">
      <w:pPr>
        <w:spacing w:line="360" w:lineRule="auto"/>
        <w:jc w:val="both"/>
        <w:rPr>
          <w:rFonts w:ascii="Calibri" w:hAnsi="Calibri"/>
          <w:sz w:val="22"/>
          <w:szCs w:val="22"/>
        </w:rPr>
      </w:pPr>
      <w:r>
        <w:rPr>
          <w:rFonts w:ascii="Calibri" w:hAnsi="Calibri"/>
          <w:sz w:val="22"/>
          <w:szCs w:val="22"/>
        </w:rPr>
        <w:t>P</w:t>
      </w:r>
      <w:r w:rsidR="00A00DEE">
        <w:rPr>
          <w:rFonts w:ascii="Calibri" w:hAnsi="Calibri"/>
          <w:sz w:val="22"/>
          <w:szCs w:val="22"/>
        </w:rPr>
        <w:t>rotokół z kontroli przyjęto</w:t>
      </w:r>
      <w:r w:rsidR="00B50E3C">
        <w:rPr>
          <w:rFonts w:ascii="Calibri" w:hAnsi="Calibri"/>
          <w:sz w:val="22"/>
          <w:szCs w:val="22"/>
        </w:rPr>
        <w:t xml:space="preserve"> </w:t>
      </w:r>
      <w:r>
        <w:rPr>
          <w:rFonts w:ascii="Calibri" w:hAnsi="Calibri"/>
          <w:sz w:val="22"/>
          <w:szCs w:val="22"/>
        </w:rPr>
        <w:t xml:space="preserve">na posiedzeniu </w:t>
      </w:r>
      <w:r w:rsidR="00F929F8">
        <w:rPr>
          <w:rFonts w:ascii="Calibri" w:hAnsi="Calibri"/>
          <w:sz w:val="22"/>
          <w:szCs w:val="22"/>
        </w:rPr>
        <w:t>Komisji Rewizyjnej</w:t>
      </w:r>
      <w:r>
        <w:rPr>
          <w:rFonts w:ascii="Calibri" w:hAnsi="Calibri"/>
          <w:sz w:val="22"/>
          <w:szCs w:val="22"/>
        </w:rPr>
        <w:t xml:space="preserve"> </w:t>
      </w:r>
      <w:r w:rsidR="00C26EA0">
        <w:rPr>
          <w:rFonts w:ascii="Calibri" w:hAnsi="Calibri"/>
          <w:sz w:val="22"/>
          <w:szCs w:val="22"/>
        </w:rPr>
        <w:t>w dniu</w:t>
      </w:r>
      <w:r w:rsidR="006815D3">
        <w:rPr>
          <w:rFonts w:ascii="Calibri" w:hAnsi="Calibri"/>
          <w:sz w:val="22"/>
          <w:szCs w:val="22"/>
        </w:rPr>
        <w:t xml:space="preserve"> </w:t>
      </w:r>
      <w:r w:rsidR="00840CDA">
        <w:rPr>
          <w:rFonts w:ascii="Calibri" w:hAnsi="Calibri"/>
          <w:sz w:val="22"/>
          <w:szCs w:val="22"/>
        </w:rPr>
        <w:t>1</w:t>
      </w:r>
      <w:r w:rsidR="00DA4174">
        <w:rPr>
          <w:rFonts w:ascii="Calibri" w:hAnsi="Calibri"/>
          <w:sz w:val="22"/>
          <w:szCs w:val="22"/>
        </w:rPr>
        <w:t>1</w:t>
      </w:r>
      <w:r w:rsidR="00DF5173">
        <w:rPr>
          <w:rFonts w:ascii="Calibri" w:hAnsi="Calibri"/>
          <w:sz w:val="22"/>
          <w:szCs w:val="22"/>
        </w:rPr>
        <w:t xml:space="preserve"> </w:t>
      </w:r>
      <w:r w:rsidR="00DA4174">
        <w:rPr>
          <w:rFonts w:ascii="Calibri" w:hAnsi="Calibri"/>
          <w:sz w:val="22"/>
          <w:szCs w:val="22"/>
        </w:rPr>
        <w:t>marca</w:t>
      </w:r>
      <w:r w:rsidR="00DA6B19">
        <w:rPr>
          <w:rFonts w:ascii="Calibri" w:hAnsi="Calibri"/>
          <w:sz w:val="22"/>
          <w:szCs w:val="22"/>
        </w:rPr>
        <w:t xml:space="preserve"> 202</w:t>
      </w:r>
      <w:r w:rsidR="00AA5762">
        <w:rPr>
          <w:rFonts w:ascii="Calibri" w:hAnsi="Calibri"/>
          <w:sz w:val="22"/>
          <w:szCs w:val="22"/>
        </w:rPr>
        <w:t>6</w:t>
      </w:r>
      <w:r w:rsidR="008B08D4" w:rsidRPr="008B08D4">
        <w:rPr>
          <w:rFonts w:ascii="Calibri" w:hAnsi="Calibri"/>
          <w:sz w:val="22"/>
          <w:szCs w:val="22"/>
        </w:rPr>
        <w:t xml:space="preserve"> r. </w:t>
      </w:r>
    </w:p>
    <w:p w14:paraId="44ABC5CF" w14:textId="77777777" w:rsidR="00470EB1" w:rsidRDefault="00470EB1" w:rsidP="008B08D4">
      <w:pPr>
        <w:pStyle w:val="Tekstpodstawowy"/>
        <w:spacing w:line="360" w:lineRule="auto"/>
        <w:rPr>
          <w:rFonts w:ascii="Calibri" w:hAnsi="Calibri"/>
          <w:sz w:val="22"/>
          <w:szCs w:val="22"/>
        </w:rPr>
      </w:pPr>
    </w:p>
    <w:p w14:paraId="0CD076B6" w14:textId="09422A00" w:rsidR="008B08D4" w:rsidRPr="008B08D4" w:rsidRDefault="000B426E" w:rsidP="008B08D4">
      <w:pPr>
        <w:pStyle w:val="Tekstpodstawowy"/>
        <w:spacing w:line="360" w:lineRule="auto"/>
        <w:rPr>
          <w:rFonts w:ascii="Calibri" w:hAnsi="Calibri"/>
          <w:sz w:val="22"/>
          <w:szCs w:val="22"/>
        </w:rPr>
      </w:pPr>
      <w:r>
        <w:rPr>
          <w:rFonts w:ascii="Calibri" w:hAnsi="Calibri"/>
          <w:sz w:val="22"/>
          <w:szCs w:val="22"/>
        </w:rPr>
        <w:t xml:space="preserve">Protokół sporządzony w </w:t>
      </w:r>
      <w:r w:rsidR="00F929F8">
        <w:rPr>
          <w:rFonts w:ascii="Calibri" w:hAnsi="Calibri"/>
          <w:sz w:val="22"/>
          <w:szCs w:val="22"/>
        </w:rPr>
        <w:t xml:space="preserve">dwóch </w:t>
      </w:r>
      <w:r w:rsidR="008B08D4" w:rsidRPr="008B08D4">
        <w:rPr>
          <w:rFonts w:ascii="Calibri" w:hAnsi="Calibri"/>
          <w:sz w:val="22"/>
          <w:szCs w:val="22"/>
        </w:rPr>
        <w:t>jednobrzmiących egzemplarzach otrzymują:</w:t>
      </w:r>
    </w:p>
    <w:p w14:paraId="3466D5CC" w14:textId="77777777" w:rsidR="008B08D4" w:rsidRDefault="008B08D4" w:rsidP="00BF04C6">
      <w:pPr>
        <w:pStyle w:val="Tekstpodstawowy"/>
        <w:spacing w:line="360" w:lineRule="auto"/>
        <w:rPr>
          <w:rFonts w:ascii="Calibri" w:hAnsi="Calibri"/>
          <w:sz w:val="22"/>
          <w:szCs w:val="22"/>
        </w:rPr>
      </w:pPr>
    </w:p>
    <w:p w14:paraId="638D1DD7" w14:textId="77777777" w:rsidR="008B08D4" w:rsidRPr="000B426E" w:rsidRDefault="008B08D4" w:rsidP="00BF04C6">
      <w:pPr>
        <w:pStyle w:val="Lista2"/>
        <w:numPr>
          <w:ilvl w:val="0"/>
          <w:numId w:val="2"/>
        </w:numPr>
        <w:spacing w:line="360" w:lineRule="auto"/>
        <w:jc w:val="both"/>
        <w:rPr>
          <w:rFonts w:ascii="Calibri" w:hAnsi="Calibri"/>
          <w:sz w:val="22"/>
          <w:szCs w:val="22"/>
        </w:rPr>
      </w:pPr>
      <w:r w:rsidRPr="008B08D4">
        <w:rPr>
          <w:rFonts w:ascii="Calibri" w:hAnsi="Calibri"/>
          <w:sz w:val="22"/>
          <w:szCs w:val="22"/>
        </w:rPr>
        <w:lastRenderedPageBreak/>
        <w:t>Pan Jan Grabkowski – Starosta Poznański.</w:t>
      </w:r>
    </w:p>
    <w:p w14:paraId="37BEACB4" w14:textId="77777777" w:rsidR="008B08D4" w:rsidRDefault="008B08D4" w:rsidP="00BF04C6">
      <w:pPr>
        <w:pStyle w:val="Lista2"/>
        <w:numPr>
          <w:ilvl w:val="0"/>
          <w:numId w:val="2"/>
        </w:numPr>
        <w:spacing w:line="360" w:lineRule="auto"/>
        <w:jc w:val="both"/>
        <w:rPr>
          <w:rFonts w:ascii="Calibri" w:hAnsi="Calibri"/>
          <w:sz w:val="22"/>
          <w:szCs w:val="22"/>
        </w:rPr>
      </w:pPr>
      <w:r w:rsidRPr="008B08D4">
        <w:rPr>
          <w:rFonts w:ascii="Calibri" w:hAnsi="Calibri"/>
          <w:sz w:val="22"/>
          <w:szCs w:val="22"/>
        </w:rPr>
        <w:t>a/a Komisji Rewizyjnej.</w:t>
      </w:r>
    </w:p>
    <w:p w14:paraId="28F448F0" w14:textId="77777777" w:rsidR="00BF3D1B" w:rsidRPr="008B08D4" w:rsidRDefault="00BF3D1B" w:rsidP="00BF3D1B">
      <w:pPr>
        <w:pStyle w:val="Lista2"/>
        <w:spacing w:line="360" w:lineRule="auto"/>
        <w:ind w:left="720" w:firstLine="0"/>
        <w:jc w:val="both"/>
        <w:rPr>
          <w:rFonts w:ascii="Calibri" w:hAnsi="Calibri"/>
          <w:sz w:val="22"/>
          <w:szCs w:val="22"/>
        </w:rPr>
      </w:pPr>
    </w:p>
    <w:p w14:paraId="3E9EE6F8" w14:textId="77777777" w:rsidR="008B08D4" w:rsidRDefault="008B08D4" w:rsidP="008C33D5">
      <w:pPr>
        <w:pStyle w:val="Tekstpodstawowyzwciciem2"/>
        <w:spacing w:after="0" w:line="360" w:lineRule="auto"/>
        <w:ind w:left="0" w:firstLine="0"/>
        <w:rPr>
          <w:rFonts w:ascii="Calibri" w:hAnsi="Calibri"/>
          <w:sz w:val="22"/>
          <w:szCs w:val="22"/>
        </w:rPr>
      </w:pPr>
      <w:r w:rsidRPr="008B08D4">
        <w:rPr>
          <w:rFonts w:ascii="Calibri" w:hAnsi="Calibri"/>
          <w:sz w:val="22"/>
          <w:szCs w:val="22"/>
        </w:rPr>
        <w:t>Na tym protokół zakończono i podpisano.</w:t>
      </w:r>
    </w:p>
    <w:p w14:paraId="710F9261" w14:textId="77777777" w:rsidR="006F2ED3" w:rsidRPr="008B08D4" w:rsidRDefault="006F2ED3" w:rsidP="008C33D5">
      <w:pPr>
        <w:pStyle w:val="Tekstpodstawowyzwciciem2"/>
        <w:spacing w:after="0" w:line="360" w:lineRule="auto"/>
        <w:ind w:left="0" w:firstLine="0"/>
        <w:rPr>
          <w:rFonts w:ascii="Calibri" w:hAnsi="Calibri"/>
          <w:sz w:val="22"/>
          <w:szCs w:val="22"/>
        </w:rPr>
      </w:pPr>
    </w:p>
    <w:p w14:paraId="7D6F8EB7" w14:textId="77777777" w:rsidR="008B08D4" w:rsidRPr="008B08D4" w:rsidRDefault="008B08D4" w:rsidP="008C33D5">
      <w:pPr>
        <w:pStyle w:val="Tekstpodstawowywcity"/>
        <w:spacing w:line="360" w:lineRule="auto"/>
        <w:ind w:firstLine="0"/>
        <w:rPr>
          <w:rFonts w:ascii="Calibri" w:hAnsi="Calibri"/>
          <w:sz w:val="22"/>
          <w:szCs w:val="22"/>
        </w:rPr>
      </w:pPr>
      <w:r w:rsidRPr="008B08D4">
        <w:rPr>
          <w:rFonts w:ascii="Calibri" w:hAnsi="Calibri"/>
          <w:sz w:val="22"/>
          <w:szCs w:val="22"/>
        </w:rPr>
        <w:t>Pod</w:t>
      </w:r>
      <w:r w:rsidR="00494D30">
        <w:rPr>
          <w:rFonts w:ascii="Calibri" w:hAnsi="Calibri"/>
          <w:sz w:val="22"/>
          <w:szCs w:val="22"/>
        </w:rPr>
        <w:t>pisy członków Zespołu Kontrolnego</w:t>
      </w:r>
      <w:r w:rsidRPr="008B08D4">
        <w:rPr>
          <w:rFonts w:ascii="Calibri" w:hAnsi="Calibri"/>
          <w:sz w:val="22"/>
          <w:szCs w:val="22"/>
        </w:rPr>
        <w:t>:</w:t>
      </w:r>
    </w:p>
    <w:p w14:paraId="3BC30FDF" w14:textId="77777777" w:rsidR="008B08D4" w:rsidRPr="008B08D4" w:rsidRDefault="008B08D4" w:rsidP="00BF04C6">
      <w:pPr>
        <w:pStyle w:val="Tekstpodstawowywcity"/>
        <w:spacing w:line="360" w:lineRule="auto"/>
        <w:rPr>
          <w:rFonts w:ascii="Calibri" w:hAnsi="Calibri"/>
          <w:sz w:val="22"/>
          <w:szCs w:val="22"/>
        </w:rPr>
      </w:pPr>
    </w:p>
    <w:p w14:paraId="4544AE8F" w14:textId="77777777" w:rsidR="008C33D5" w:rsidRDefault="00E45596" w:rsidP="008C33D5">
      <w:pPr>
        <w:pStyle w:val="Lista2"/>
        <w:numPr>
          <w:ilvl w:val="0"/>
          <w:numId w:val="3"/>
        </w:numPr>
        <w:spacing w:line="360" w:lineRule="auto"/>
        <w:rPr>
          <w:rFonts w:ascii="Calibri" w:hAnsi="Calibri"/>
          <w:sz w:val="22"/>
          <w:szCs w:val="22"/>
        </w:rPr>
      </w:pPr>
      <w:r>
        <w:rPr>
          <w:rFonts w:ascii="Calibri" w:hAnsi="Calibri"/>
          <w:sz w:val="22"/>
          <w:szCs w:val="22"/>
        </w:rPr>
        <w:t>Seweryn Waligóra</w:t>
      </w:r>
      <w:r>
        <w:rPr>
          <w:rFonts w:ascii="Calibri" w:hAnsi="Calibri"/>
          <w:sz w:val="22"/>
          <w:szCs w:val="22"/>
        </w:rPr>
        <w:tab/>
      </w:r>
      <w:r>
        <w:rPr>
          <w:rFonts w:ascii="Calibri" w:hAnsi="Calibri"/>
          <w:sz w:val="22"/>
          <w:szCs w:val="22"/>
        </w:rPr>
        <w:tab/>
      </w:r>
      <w:r w:rsidR="004F40B8">
        <w:rPr>
          <w:rFonts w:ascii="Calibri" w:hAnsi="Calibri"/>
          <w:sz w:val="22"/>
          <w:szCs w:val="22"/>
        </w:rPr>
        <w:tab/>
      </w:r>
      <w:r w:rsidR="008B08D4" w:rsidRPr="008B08D4">
        <w:rPr>
          <w:rFonts w:ascii="Calibri" w:hAnsi="Calibri"/>
          <w:sz w:val="22"/>
          <w:szCs w:val="22"/>
        </w:rPr>
        <w:t>.........................................</w:t>
      </w:r>
    </w:p>
    <w:p w14:paraId="76E987E7" w14:textId="77777777" w:rsidR="000F555B" w:rsidRDefault="005D075B" w:rsidP="001B7C52">
      <w:pPr>
        <w:pStyle w:val="Lista2"/>
        <w:numPr>
          <w:ilvl w:val="0"/>
          <w:numId w:val="3"/>
        </w:numPr>
        <w:spacing w:line="360" w:lineRule="auto"/>
        <w:rPr>
          <w:rFonts w:ascii="Calibri" w:hAnsi="Calibri"/>
          <w:sz w:val="22"/>
          <w:szCs w:val="22"/>
        </w:rPr>
      </w:pPr>
      <w:r>
        <w:rPr>
          <w:rFonts w:ascii="Calibri" w:hAnsi="Calibri"/>
          <w:sz w:val="22"/>
          <w:szCs w:val="22"/>
        </w:rPr>
        <w:t>Jan Broda</w:t>
      </w:r>
      <w:r>
        <w:rPr>
          <w:rFonts w:ascii="Calibri" w:hAnsi="Calibri"/>
          <w:sz w:val="22"/>
          <w:szCs w:val="22"/>
        </w:rPr>
        <w:tab/>
      </w:r>
      <w:r w:rsidR="00E45596">
        <w:rPr>
          <w:rFonts w:ascii="Calibri" w:hAnsi="Calibri"/>
          <w:sz w:val="22"/>
          <w:szCs w:val="22"/>
        </w:rPr>
        <w:tab/>
      </w:r>
      <w:r w:rsidR="004F40B8">
        <w:rPr>
          <w:rFonts w:ascii="Calibri" w:hAnsi="Calibri"/>
          <w:sz w:val="22"/>
          <w:szCs w:val="22"/>
        </w:rPr>
        <w:tab/>
      </w:r>
      <w:r w:rsidR="00F92A76">
        <w:rPr>
          <w:rFonts w:ascii="Calibri" w:hAnsi="Calibri"/>
          <w:sz w:val="22"/>
          <w:szCs w:val="22"/>
        </w:rPr>
        <w:tab/>
      </w:r>
      <w:r w:rsidR="000F555B" w:rsidRPr="003D7099">
        <w:rPr>
          <w:rFonts w:ascii="Calibri" w:hAnsi="Calibri"/>
          <w:sz w:val="22"/>
          <w:szCs w:val="22"/>
        </w:rPr>
        <w:t>………………………………………</w:t>
      </w:r>
    </w:p>
    <w:p w14:paraId="780F8E98" w14:textId="77777777" w:rsidR="005D075B" w:rsidRDefault="005D075B" w:rsidP="001B7C52">
      <w:pPr>
        <w:pStyle w:val="Lista2"/>
        <w:numPr>
          <w:ilvl w:val="0"/>
          <w:numId w:val="3"/>
        </w:numPr>
        <w:spacing w:line="360" w:lineRule="auto"/>
        <w:rPr>
          <w:rFonts w:ascii="Calibri" w:hAnsi="Calibri"/>
          <w:sz w:val="22"/>
          <w:szCs w:val="22"/>
        </w:rPr>
      </w:pPr>
      <w:r>
        <w:rPr>
          <w:rFonts w:ascii="Calibri" w:hAnsi="Calibri"/>
          <w:sz w:val="22"/>
          <w:szCs w:val="22"/>
        </w:rPr>
        <w:t>Dominika Buczkowska</w:t>
      </w:r>
      <w:r>
        <w:rPr>
          <w:rFonts w:ascii="Calibri" w:hAnsi="Calibri"/>
          <w:sz w:val="22"/>
          <w:szCs w:val="22"/>
        </w:rPr>
        <w:tab/>
      </w:r>
      <w:r>
        <w:rPr>
          <w:rFonts w:ascii="Calibri" w:hAnsi="Calibri"/>
          <w:sz w:val="22"/>
          <w:szCs w:val="22"/>
        </w:rPr>
        <w:tab/>
        <w:t>………………………………………</w:t>
      </w:r>
    </w:p>
    <w:p w14:paraId="07DE49CB" w14:textId="77777777" w:rsidR="0066476A" w:rsidRDefault="005D075B" w:rsidP="001B7C52">
      <w:pPr>
        <w:pStyle w:val="Lista2"/>
        <w:numPr>
          <w:ilvl w:val="0"/>
          <w:numId w:val="3"/>
        </w:numPr>
        <w:spacing w:line="360" w:lineRule="auto"/>
        <w:rPr>
          <w:rFonts w:ascii="Calibri" w:hAnsi="Calibri"/>
          <w:sz w:val="22"/>
          <w:szCs w:val="22"/>
        </w:rPr>
      </w:pPr>
      <w:r>
        <w:rPr>
          <w:rFonts w:ascii="Calibri" w:hAnsi="Calibri"/>
          <w:sz w:val="22"/>
          <w:szCs w:val="22"/>
        </w:rPr>
        <w:t>Artur Chwiłkowski</w:t>
      </w:r>
      <w:r w:rsidR="0066476A">
        <w:rPr>
          <w:rFonts w:ascii="Calibri" w:hAnsi="Calibri"/>
          <w:sz w:val="22"/>
          <w:szCs w:val="22"/>
        </w:rPr>
        <w:tab/>
      </w:r>
      <w:r w:rsidR="0066476A">
        <w:rPr>
          <w:rFonts w:ascii="Calibri" w:hAnsi="Calibri"/>
          <w:sz w:val="22"/>
          <w:szCs w:val="22"/>
        </w:rPr>
        <w:tab/>
      </w:r>
      <w:r w:rsidR="0066476A">
        <w:rPr>
          <w:rFonts w:ascii="Calibri" w:hAnsi="Calibri"/>
          <w:sz w:val="22"/>
          <w:szCs w:val="22"/>
        </w:rPr>
        <w:tab/>
        <w:t>………………………………………</w:t>
      </w:r>
    </w:p>
    <w:p w14:paraId="75C1ABDD" w14:textId="77777777" w:rsidR="005D075B" w:rsidRPr="001B7C52" w:rsidRDefault="005D075B" w:rsidP="001B7C52">
      <w:pPr>
        <w:pStyle w:val="Lista2"/>
        <w:numPr>
          <w:ilvl w:val="0"/>
          <w:numId w:val="3"/>
        </w:numPr>
        <w:spacing w:line="360" w:lineRule="auto"/>
        <w:rPr>
          <w:rFonts w:ascii="Calibri" w:hAnsi="Calibri"/>
          <w:sz w:val="22"/>
          <w:szCs w:val="22"/>
        </w:rPr>
      </w:pPr>
      <w:r>
        <w:rPr>
          <w:rFonts w:ascii="Calibri" w:hAnsi="Calibri"/>
          <w:sz w:val="22"/>
          <w:szCs w:val="22"/>
        </w:rPr>
        <w:t>Andrzej Strażyński</w:t>
      </w:r>
      <w:r>
        <w:rPr>
          <w:rFonts w:ascii="Calibri" w:hAnsi="Calibri"/>
          <w:sz w:val="22"/>
          <w:szCs w:val="22"/>
        </w:rPr>
        <w:tab/>
      </w:r>
      <w:r>
        <w:rPr>
          <w:rFonts w:ascii="Calibri" w:hAnsi="Calibri"/>
          <w:sz w:val="22"/>
          <w:szCs w:val="22"/>
        </w:rPr>
        <w:tab/>
      </w:r>
      <w:r>
        <w:rPr>
          <w:rFonts w:ascii="Calibri" w:hAnsi="Calibri"/>
          <w:sz w:val="22"/>
          <w:szCs w:val="22"/>
        </w:rPr>
        <w:tab/>
        <w:t>………………………………………</w:t>
      </w:r>
    </w:p>
    <w:p w14:paraId="21EB2331" w14:textId="77777777" w:rsidR="00DF6973" w:rsidRDefault="00DF6973" w:rsidP="00BF04C6">
      <w:pPr>
        <w:pStyle w:val="Lista2"/>
        <w:spacing w:line="360" w:lineRule="auto"/>
        <w:ind w:left="0" w:firstLine="0"/>
        <w:rPr>
          <w:rFonts w:ascii="Calibri" w:hAnsi="Calibri"/>
          <w:sz w:val="22"/>
          <w:szCs w:val="22"/>
        </w:rPr>
      </w:pPr>
    </w:p>
    <w:p w14:paraId="54B1C379" w14:textId="77777777" w:rsidR="00DF6973" w:rsidRDefault="00DF6973" w:rsidP="00BF04C6">
      <w:pPr>
        <w:pStyle w:val="Lista2"/>
        <w:spacing w:line="360" w:lineRule="auto"/>
        <w:ind w:left="0" w:firstLine="0"/>
        <w:rPr>
          <w:rFonts w:ascii="Calibri" w:hAnsi="Calibri"/>
          <w:sz w:val="22"/>
          <w:szCs w:val="22"/>
        </w:rPr>
      </w:pPr>
    </w:p>
    <w:p w14:paraId="42A4ED65" w14:textId="77777777" w:rsidR="00DF6973" w:rsidRDefault="00DF6973" w:rsidP="00BF04C6">
      <w:pPr>
        <w:pStyle w:val="Lista2"/>
        <w:spacing w:line="360" w:lineRule="auto"/>
        <w:ind w:left="3758" w:firstLine="490"/>
        <w:jc w:val="right"/>
        <w:rPr>
          <w:rFonts w:ascii="Calibri" w:hAnsi="Calibri"/>
          <w:sz w:val="22"/>
          <w:szCs w:val="22"/>
        </w:rPr>
      </w:pPr>
      <w:r>
        <w:rPr>
          <w:rFonts w:ascii="Calibri" w:hAnsi="Calibri"/>
          <w:sz w:val="22"/>
          <w:szCs w:val="22"/>
        </w:rPr>
        <w:t>Podpis kierownika kontrolowanej jednostki</w:t>
      </w:r>
    </w:p>
    <w:p w14:paraId="4C341FDF" w14:textId="77777777" w:rsidR="00DF6973" w:rsidRDefault="00DF6973" w:rsidP="00BF04C6">
      <w:pPr>
        <w:pStyle w:val="Lista2"/>
        <w:spacing w:line="360" w:lineRule="auto"/>
        <w:ind w:left="3758" w:firstLine="490"/>
        <w:jc w:val="right"/>
        <w:rPr>
          <w:rFonts w:ascii="Calibri" w:hAnsi="Calibri"/>
          <w:sz w:val="22"/>
          <w:szCs w:val="22"/>
        </w:rPr>
      </w:pPr>
    </w:p>
    <w:p w14:paraId="06B7823C" w14:textId="77777777" w:rsidR="00DF6973" w:rsidRDefault="00DF6973" w:rsidP="00BF04C6">
      <w:pPr>
        <w:pStyle w:val="Lista2"/>
        <w:spacing w:line="360" w:lineRule="auto"/>
        <w:ind w:left="3758" w:firstLine="490"/>
        <w:jc w:val="right"/>
        <w:rPr>
          <w:rFonts w:ascii="Calibri" w:hAnsi="Calibri"/>
          <w:sz w:val="22"/>
          <w:szCs w:val="22"/>
        </w:rPr>
      </w:pPr>
    </w:p>
    <w:p w14:paraId="7D4B639F" w14:textId="2413E83E" w:rsidR="009C798C" w:rsidRPr="00494D30" w:rsidRDefault="00DF6973" w:rsidP="009C798C">
      <w:pPr>
        <w:pStyle w:val="Lista2"/>
        <w:spacing w:line="360" w:lineRule="auto"/>
        <w:ind w:left="3758" w:firstLine="490"/>
        <w:jc w:val="right"/>
        <w:rPr>
          <w:rFonts w:ascii="Calibri" w:hAnsi="Calibri"/>
          <w:sz w:val="22"/>
          <w:szCs w:val="22"/>
        </w:rPr>
      </w:pPr>
      <w:r>
        <w:rPr>
          <w:rFonts w:ascii="Calibri" w:hAnsi="Calibri"/>
          <w:sz w:val="22"/>
          <w:szCs w:val="22"/>
        </w:rPr>
        <w:t>………………………………………………………………..</w:t>
      </w:r>
    </w:p>
    <w:sectPr w:rsidR="009C798C" w:rsidRPr="00494D30" w:rsidSect="00D4416C">
      <w:footerReference w:type="even"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2EF0E" w14:textId="77777777" w:rsidR="00005B26" w:rsidRDefault="00005B26">
      <w:r>
        <w:separator/>
      </w:r>
    </w:p>
  </w:endnote>
  <w:endnote w:type="continuationSeparator" w:id="0">
    <w:p w14:paraId="30DE3277" w14:textId="77777777" w:rsidR="00005B26" w:rsidRDefault="0000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650EF" w14:textId="77777777" w:rsidR="00005B26" w:rsidRDefault="00005B26" w:rsidP="001E499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39BBF03" w14:textId="77777777" w:rsidR="00005B26" w:rsidRDefault="00005B26" w:rsidP="00B50E3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39C02" w14:textId="77777777" w:rsidR="00005B26" w:rsidRDefault="00005B26" w:rsidP="001E499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EA1C3E">
      <w:rPr>
        <w:rStyle w:val="Numerstrony"/>
        <w:noProof/>
      </w:rPr>
      <w:t>6</w:t>
    </w:r>
    <w:r>
      <w:rPr>
        <w:rStyle w:val="Numerstrony"/>
      </w:rPr>
      <w:fldChar w:fldCharType="end"/>
    </w:r>
  </w:p>
  <w:p w14:paraId="7374DCAE" w14:textId="77777777" w:rsidR="00005B26" w:rsidRDefault="00005B26" w:rsidP="00B50E3C">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7B3A7" w14:textId="77777777" w:rsidR="00005B26" w:rsidRDefault="00005B26">
      <w:r>
        <w:separator/>
      </w:r>
    </w:p>
  </w:footnote>
  <w:footnote w:type="continuationSeparator" w:id="0">
    <w:p w14:paraId="573F37D7" w14:textId="77777777" w:rsidR="00005B26" w:rsidRDefault="00005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1B3"/>
    <w:multiLevelType w:val="hybridMultilevel"/>
    <w:tmpl w:val="A874E6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9C3B81"/>
    <w:multiLevelType w:val="multilevel"/>
    <w:tmpl w:val="E7D47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4446B"/>
    <w:multiLevelType w:val="hybridMultilevel"/>
    <w:tmpl w:val="323A55B6"/>
    <w:lvl w:ilvl="0" w:tplc="DD1C3D26">
      <w:start w:val="1"/>
      <w:numFmt w:val="upp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08902932"/>
    <w:multiLevelType w:val="multilevel"/>
    <w:tmpl w:val="18747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6F07EA"/>
    <w:multiLevelType w:val="multilevel"/>
    <w:tmpl w:val="88E65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E4366F"/>
    <w:multiLevelType w:val="hybridMultilevel"/>
    <w:tmpl w:val="D9EA6BAE"/>
    <w:lvl w:ilvl="0" w:tplc="614E623E">
      <w:start w:val="1"/>
      <w:numFmt w:val="bullet"/>
      <w:lvlText w:val="•"/>
      <w:lvlJc w:val="left"/>
      <w:pPr>
        <w:tabs>
          <w:tab w:val="num" w:pos="720"/>
        </w:tabs>
        <w:ind w:left="720" w:hanging="360"/>
      </w:pPr>
      <w:rPr>
        <w:rFonts w:ascii="Times New Roman" w:hAnsi="Times New Roman" w:hint="default"/>
      </w:rPr>
    </w:lvl>
    <w:lvl w:ilvl="1" w:tplc="7F706A2E" w:tentative="1">
      <w:start w:val="1"/>
      <w:numFmt w:val="bullet"/>
      <w:lvlText w:val="•"/>
      <w:lvlJc w:val="left"/>
      <w:pPr>
        <w:tabs>
          <w:tab w:val="num" w:pos="1440"/>
        </w:tabs>
        <w:ind w:left="1440" w:hanging="360"/>
      </w:pPr>
      <w:rPr>
        <w:rFonts w:ascii="Times New Roman" w:hAnsi="Times New Roman" w:hint="default"/>
      </w:rPr>
    </w:lvl>
    <w:lvl w:ilvl="2" w:tplc="D5A46EB6" w:tentative="1">
      <w:start w:val="1"/>
      <w:numFmt w:val="bullet"/>
      <w:lvlText w:val="•"/>
      <w:lvlJc w:val="left"/>
      <w:pPr>
        <w:tabs>
          <w:tab w:val="num" w:pos="2160"/>
        </w:tabs>
        <w:ind w:left="2160" w:hanging="360"/>
      </w:pPr>
      <w:rPr>
        <w:rFonts w:ascii="Times New Roman" w:hAnsi="Times New Roman" w:hint="default"/>
      </w:rPr>
    </w:lvl>
    <w:lvl w:ilvl="3" w:tplc="BA84FB02" w:tentative="1">
      <w:start w:val="1"/>
      <w:numFmt w:val="bullet"/>
      <w:lvlText w:val="•"/>
      <w:lvlJc w:val="left"/>
      <w:pPr>
        <w:tabs>
          <w:tab w:val="num" w:pos="2880"/>
        </w:tabs>
        <w:ind w:left="2880" w:hanging="360"/>
      </w:pPr>
      <w:rPr>
        <w:rFonts w:ascii="Times New Roman" w:hAnsi="Times New Roman" w:hint="default"/>
      </w:rPr>
    </w:lvl>
    <w:lvl w:ilvl="4" w:tplc="191A59E0" w:tentative="1">
      <w:start w:val="1"/>
      <w:numFmt w:val="bullet"/>
      <w:lvlText w:val="•"/>
      <w:lvlJc w:val="left"/>
      <w:pPr>
        <w:tabs>
          <w:tab w:val="num" w:pos="3600"/>
        </w:tabs>
        <w:ind w:left="3600" w:hanging="360"/>
      </w:pPr>
      <w:rPr>
        <w:rFonts w:ascii="Times New Roman" w:hAnsi="Times New Roman" w:hint="default"/>
      </w:rPr>
    </w:lvl>
    <w:lvl w:ilvl="5" w:tplc="694AC7E0" w:tentative="1">
      <w:start w:val="1"/>
      <w:numFmt w:val="bullet"/>
      <w:lvlText w:val="•"/>
      <w:lvlJc w:val="left"/>
      <w:pPr>
        <w:tabs>
          <w:tab w:val="num" w:pos="4320"/>
        </w:tabs>
        <w:ind w:left="4320" w:hanging="360"/>
      </w:pPr>
      <w:rPr>
        <w:rFonts w:ascii="Times New Roman" w:hAnsi="Times New Roman" w:hint="default"/>
      </w:rPr>
    </w:lvl>
    <w:lvl w:ilvl="6" w:tplc="648A6BF6" w:tentative="1">
      <w:start w:val="1"/>
      <w:numFmt w:val="bullet"/>
      <w:lvlText w:val="•"/>
      <w:lvlJc w:val="left"/>
      <w:pPr>
        <w:tabs>
          <w:tab w:val="num" w:pos="5040"/>
        </w:tabs>
        <w:ind w:left="5040" w:hanging="360"/>
      </w:pPr>
      <w:rPr>
        <w:rFonts w:ascii="Times New Roman" w:hAnsi="Times New Roman" w:hint="default"/>
      </w:rPr>
    </w:lvl>
    <w:lvl w:ilvl="7" w:tplc="29A885FE" w:tentative="1">
      <w:start w:val="1"/>
      <w:numFmt w:val="bullet"/>
      <w:lvlText w:val="•"/>
      <w:lvlJc w:val="left"/>
      <w:pPr>
        <w:tabs>
          <w:tab w:val="num" w:pos="5760"/>
        </w:tabs>
        <w:ind w:left="5760" w:hanging="360"/>
      </w:pPr>
      <w:rPr>
        <w:rFonts w:ascii="Times New Roman" w:hAnsi="Times New Roman" w:hint="default"/>
      </w:rPr>
    </w:lvl>
    <w:lvl w:ilvl="8" w:tplc="CA6AC9E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4C62C1A"/>
    <w:multiLevelType w:val="hybridMultilevel"/>
    <w:tmpl w:val="1242E44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 w15:restartNumberingAfterBreak="0">
    <w:nsid w:val="17863333"/>
    <w:multiLevelType w:val="multilevel"/>
    <w:tmpl w:val="C846D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8C4CC7"/>
    <w:multiLevelType w:val="multilevel"/>
    <w:tmpl w:val="60AAE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597059"/>
    <w:multiLevelType w:val="hybridMultilevel"/>
    <w:tmpl w:val="CD829D58"/>
    <w:lvl w:ilvl="0" w:tplc="4C34CCD0">
      <w:start w:val="1"/>
      <w:numFmt w:val="decimal"/>
      <w:lvlText w:val="%1."/>
      <w:lvlJc w:val="left"/>
      <w:pPr>
        <w:tabs>
          <w:tab w:val="num" w:pos="1065"/>
        </w:tabs>
        <w:ind w:left="106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B2219AC"/>
    <w:multiLevelType w:val="hybridMultilevel"/>
    <w:tmpl w:val="39F8530C"/>
    <w:lvl w:ilvl="0" w:tplc="12C43896">
      <w:start w:val="1"/>
      <w:numFmt w:val="decimal"/>
      <w:lvlText w:val="%1."/>
      <w:lvlJc w:val="left"/>
      <w:pPr>
        <w:tabs>
          <w:tab w:val="num" w:pos="1068"/>
        </w:tabs>
        <w:ind w:left="1068"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E111B02"/>
    <w:multiLevelType w:val="hybridMultilevel"/>
    <w:tmpl w:val="ABCC36BA"/>
    <w:lvl w:ilvl="0" w:tplc="A17ED568">
      <w:start w:val="1"/>
      <w:numFmt w:val="decimal"/>
      <w:lvlText w:val="%1)"/>
      <w:lvlJc w:val="left"/>
      <w:pPr>
        <w:ind w:left="720" w:hanging="360"/>
      </w:pPr>
      <w:rPr>
        <w:rFonts w:asciiTheme="minorHAnsi" w:hAnsiTheme="minorHAnsi" w:cstheme="minorHAns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314DDF"/>
    <w:multiLevelType w:val="hybridMultilevel"/>
    <w:tmpl w:val="F23C7268"/>
    <w:lvl w:ilvl="0" w:tplc="E71CE0F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222B025A"/>
    <w:multiLevelType w:val="hybridMultilevel"/>
    <w:tmpl w:val="BC80FB5C"/>
    <w:lvl w:ilvl="0" w:tplc="C08C61B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24DA6B0F"/>
    <w:multiLevelType w:val="multilevel"/>
    <w:tmpl w:val="F5CC2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6D5849"/>
    <w:multiLevelType w:val="hybridMultilevel"/>
    <w:tmpl w:val="0D0A8D3C"/>
    <w:lvl w:ilvl="0" w:tplc="3F809768">
      <w:start w:val="1"/>
      <w:numFmt w:val="decimal"/>
      <w:lvlText w:val="%1)"/>
      <w:lvlJc w:val="left"/>
      <w:pPr>
        <w:ind w:left="1068" w:hanging="360"/>
      </w:pPr>
      <w:rPr>
        <w:rFonts w:hint="default"/>
        <w:u w:val="single"/>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15:restartNumberingAfterBreak="0">
    <w:nsid w:val="2B3D1100"/>
    <w:multiLevelType w:val="hybridMultilevel"/>
    <w:tmpl w:val="D890BCD6"/>
    <w:lvl w:ilvl="0" w:tplc="C5E2E612">
      <w:start w:val="1"/>
      <w:numFmt w:val="decimal"/>
      <w:lvlText w:val="%1)"/>
      <w:lvlJc w:val="left"/>
      <w:pPr>
        <w:ind w:left="720" w:hanging="360"/>
      </w:pPr>
      <w:rPr>
        <w:rFonts w:cstheme="minorHAnsi"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EDA26BC"/>
    <w:multiLevelType w:val="hybridMultilevel"/>
    <w:tmpl w:val="B28E9B18"/>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33AE5BC5"/>
    <w:multiLevelType w:val="multilevel"/>
    <w:tmpl w:val="C5865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C113B5"/>
    <w:multiLevelType w:val="hybridMultilevel"/>
    <w:tmpl w:val="5DC008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9A51B6A"/>
    <w:multiLevelType w:val="hybridMultilevel"/>
    <w:tmpl w:val="74381B46"/>
    <w:lvl w:ilvl="0" w:tplc="3B60201E">
      <w:start w:val="1"/>
      <w:numFmt w:val="decimal"/>
      <w:lvlText w:val="%1)"/>
      <w:lvlJc w:val="left"/>
      <w:pPr>
        <w:tabs>
          <w:tab w:val="num" w:pos="1065"/>
        </w:tabs>
        <w:ind w:left="1065" w:hanging="360"/>
      </w:pPr>
      <w:rPr>
        <w:rFonts w:hint="default"/>
      </w:rPr>
    </w:lvl>
    <w:lvl w:ilvl="1" w:tplc="04150019" w:tentative="1">
      <w:start w:val="1"/>
      <w:numFmt w:val="lowerLetter"/>
      <w:lvlText w:val="%2."/>
      <w:lvlJc w:val="left"/>
      <w:pPr>
        <w:tabs>
          <w:tab w:val="num" w:pos="1785"/>
        </w:tabs>
        <w:ind w:left="1785" w:hanging="360"/>
      </w:pPr>
    </w:lvl>
    <w:lvl w:ilvl="2" w:tplc="0415001B" w:tentative="1">
      <w:start w:val="1"/>
      <w:numFmt w:val="lowerRoman"/>
      <w:lvlText w:val="%3."/>
      <w:lvlJc w:val="right"/>
      <w:pPr>
        <w:tabs>
          <w:tab w:val="num" w:pos="2505"/>
        </w:tabs>
        <w:ind w:left="2505" w:hanging="180"/>
      </w:pPr>
    </w:lvl>
    <w:lvl w:ilvl="3" w:tplc="0415000F" w:tentative="1">
      <w:start w:val="1"/>
      <w:numFmt w:val="decimal"/>
      <w:lvlText w:val="%4."/>
      <w:lvlJc w:val="left"/>
      <w:pPr>
        <w:tabs>
          <w:tab w:val="num" w:pos="3225"/>
        </w:tabs>
        <w:ind w:left="3225" w:hanging="360"/>
      </w:p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21" w15:restartNumberingAfterBreak="0">
    <w:nsid w:val="400A7784"/>
    <w:multiLevelType w:val="hybridMultilevel"/>
    <w:tmpl w:val="9A0AEEC6"/>
    <w:lvl w:ilvl="0" w:tplc="CFC2C400">
      <w:start w:val="1"/>
      <w:numFmt w:val="bullet"/>
      <w:lvlText w:val="•"/>
      <w:lvlJc w:val="left"/>
      <w:pPr>
        <w:tabs>
          <w:tab w:val="num" w:pos="720"/>
        </w:tabs>
        <w:ind w:left="720" w:hanging="360"/>
      </w:pPr>
      <w:rPr>
        <w:rFonts w:ascii="Times New Roman" w:hAnsi="Times New Roman" w:hint="default"/>
      </w:rPr>
    </w:lvl>
    <w:lvl w:ilvl="1" w:tplc="C888B37E" w:tentative="1">
      <w:start w:val="1"/>
      <w:numFmt w:val="bullet"/>
      <w:lvlText w:val="•"/>
      <w:lvlJc w:val="left"/>
      <w:pPr>
        <w:tabs>
          <w:tab w:val="num" w:pos="1440"/>
        </w:tabs>
        <w:ind w:left="1440" w:hanging="360"/>
      </w:pPr>
      <w:rPr>
        <w:rFonts w:ascii="Times New Roman" w:hAnsi="Times New Roman" w:hint="default"/>
      </w:rPr>
    </w:lvl>
    <w:lvl w:ilvl="2" w:tplc="93BCF800" w:tentative="1">
      <w:start w:val="1"/>
      <w:numFmt w:val="bullet"/>
      <w:lvlText w:val="•"/>
      <w:lvlJc w:val="left"/>
      <w:pPr>
        <w:tabs>
          <w:tab w:val="num" w:pos="2160"/>
        </w:tabs>
        <w:ind w:left="2160" w:hanging="360"/>
      </w:pPr>
      <w:rPr>
        <w:rFonts w:ascii="Times New Roman" w:hAnsi="Times New Roman" w:hint="default"/>
      </w:rPr>
    </w:lvl>
    <w:lvl w:ilvl="3" w:tplc="C14AB398" w:tentative="1">
      <w:start w:val="1"/>
      <w:numFmt w:val="bullet"/>
      <w:lvlText w:val="•"/>
      <w:lvlJc w:val="left"/>
      <w:pPr>
        <w:tabs>
          <w:tab w:val="num" w:pos="2880"/>
        </w:tabs>
        <w:ind w:left="2880" w:hanging="360"/>
      </w:pPr>
      <w:rPr>
        <w:rFonts w:ascii="Times New Roman" w:hAnsi="Times New Roman" w:hint="default"/>
      </w:rPr>
    </w:lvl>
    <w:lvl w:ilvl="4" w:tplc="519E7A64" w:tentative="1">
      <w:start w:val="1"/>
      <w:numFmt w:val="bullet"/>
      <w:lvlText w:val="•"/>
      <w:lvlJc w:val="left"/>
      <w:pPr>
        <w:tabs>
          <w:tab w:val="num" w:pos="3600"/>
        </w:tabs>
        <w:ind w:left="3600" w:hanging="360"/>
      </w:pPr>
      <w:rPr>
        <w:rFonts w:ascii="Times New Roman" w:hAnsi="Times New Roman" w:hint="default"/>
      </w:rPr>
    </w:lvl>
    <w:lvl w:ilvl="5" w:tplc="E7FC4B2C" w:tentative="1">
      <w:start w:val="1"/>
      <w:numFmt w:val="bullet"/>
      <w:lvlText w:val="•"/>
      <w:lvlJc w:val="left"/>
      <w:pPr>
        <w:tabs>
          <w:tab w:val="num" w:pos="4320"/>
        </w:tabs>
        <w:ind w:left="4320" w:hanging="360"/>
      </w:pPr>
      <w:rPr>
        <w:rFonts w:ascii="Times New Roman" w:hAnsi="Times New Roman" w:hint="default"/>
      </w:rPr>
    </w:lvl>
    <w:lvl w:ilvl="6" w:tplc="25E29DA8" w:tentative="1">
      <w:start w:val="1"/>
      <w:numFmt w:val="bullet"/>
      <w:lvlText w:val="•"/>
      <w:lvlJc w:val="left"/>
      <w:pPr>
        <w:tabs>
          <w:tab w:val="num" w:pos="5040"/>
        </w:tabs>
        <w:ind w:left="5040" w:hanging="360"/>
      </w:pPr>
      <w:rPr>
        <w:rFonts w:ascii="Times New Roman" w:hAnsi="Times New Roman" w:hint="default"/>
      </w:rPr>
    </w:lvl>
    <w:lvl w:ilvl="7" w:tplc="A5F096E4" w:tentative="1">
      <w:start w:val="1"/>
      <w:numFmt w:val="bullet"/>
      <w:lvlText w:val="•"/>
      <w:lvlJc w:val="left"/>
      <w:pPr>
        <w:tabs>
          <w:tab w:val="num" w:pos="5760"/>
        </w:tabs>
        <w:ind w:left="5760" w:hanging="360"/>
      </w:pPr>
      <w:rPr>
        <w:rFonts w:ascii="Times New Roman" w:hAnsi="Times New Roman" w:hint="default"/>
      </w:rPr>
    </w:lvl>
    <w:lvl w:ilvl="8" w:tplc="2C729866"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24F065C"/>
    <w:multiLevelType w:val="hybridMultilevel"/>
    <w:tmpl w:val="253A9AF6"/>
    <w:lvl w:ilvl="0" w:tplc="AEB612CA">
      <w:start w:val="1"/>
      <w:numFmt w:val="decimal"/>
      <w:lvlText w:val="%1)"/>
      <w:lvlJc w:val="left"/>
      <w:pPr>
        <w:ind w:left="1065" w:hanging="360"/>
      </w:pPr>
      <w:rPr>
        <w:rFonts w:ascii="Times New Roman" w:hAnsi="Times New Roman" w:cs="Times New Roman" w:hint="default"/>
        <w:color w:val="auto"/>
        <w:sz w:val="24"/>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3" w15:restartNumberingAfterBreak="0">
    <w:nsid w:val="485774A0"/>
    <w:multiLevelType w:val="hybridMultilevel"/>
    <w:tmpl w:val="3EEC441A"/>
    <w:lvl w:ilvl="0" w:tplc="36C2235E">
      <w:start w:val="1"/>
      <w:numFmt w:val="decimal"/>
      <w:lvlText w:val="%1)"/>
      <w:lvlJc w:val="left"/>
      <w:pPr>
        <w:ind w:left="361" w:hanging="36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24" w15:restartNumberingAfterBreak="0">
    <w:nsid w:val="500E7858"/>
    <w:multiLevelType w:val="hybridMultilevel"/>
    <w:tmpl w:val="998AC9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54210C1"/>
    <w:multiLevelType w:val="hybridMultilevel"/>
    <w:tmpl w:val="FEA49ECA"/>
    <w:lvl w:ilvl="0" w:tplc="4DC63C6E">
      <w:start w:val="1"/>
      <w:numFmt w:val="bullet"/>
      <w:lvlText w:val="•"/>
      <w:lvlJc w:val="left"/>
      <w:pPr>
        <w:tabs>
          <w:tab w:val="num" w:pos="720"/>
        </w:tabs>
        <w:ind w:left="720" w:hanging="360"/>
      </w:pPr>
      <w:rPr>
        <w:rFonts w:ascii="Times New Roman" w:hAnsi="Times New Roman" w:hint="default"/>
      </w:rPr>
    </w:lvl>
    <w:lvl w:ilvl="1" w:tplc="9CCCEC18" w:tentative="1">
      <w:start w:val="1"/>
      <w:numFmt w:val="bullet"/>
      <w:lvlText w:val="•"/>
      <w:lvlJc w:val="left"/>
      <w:pPr>
        <w:tabs>
          <w:tab w:val="num" w:pos="1440"/>
        </w:tabs>
        <w:ind w:left="1440" w:hanging="360"/>
      </w:pPr>
      <w:rPr>
        <w:rFonts w:ascii="Times New Roman" w:hAnsi="Times New Roman" w:hint="default"/>
      </w:rPr>
    </w:lvl>
    <w:lvl w:ilvl="2" w:tplc="05980DD4" w:tentative="1">
      <w:start w:val="1"/>
      <w:numFmt w:val="bullet"/>
      <w:lvlText w:val="•"/>
      <w:lvlJc w:val="left"/>
      <w:pPr>
        <w:tabs>
          <w:tab w:val="num" w:pos="2160"/>
        </w:tabs>
        <w:ind w:left="2160" w:hanging="360"/>
      </w:pPr>
      <w:rPr>
        <w:rFonts w:ascii="Times New Roman" w:hAnsi="Times New Roman" w:hint="default"/>
      </w:rPr>
    </w:lvl>
    <w:lvl w:ilvl="3" w:tplc="E75C77FE" w:tentative="1">
      <w:start w:val="1"/>
      <w:numFmt w:val="bullet"/>
      <w:lvlText w:val="•"/>
      <w:lvlJc w:val="left"/>
      <w:pPr>
        <w:tabs>
          <w:tab w:val="num" w:pos="2880"/>
        </w:tabs>
        <w:ind w:left="2880" w:hanging="360"/>
      </w:pPr>
      <w:rPr>
        <w:rFonts w:ascii="Times New Roman" w:hAnsi="Times New Roman" w:hint="default"/>
      </w:rPr>
    </w:lvl>
    <w:lvl w:ilvl="4" w:tplc="E85213D6" w:tentative="1">
      <w:start w:val="1"/>
      <w:numFmt w:val="bullet"/>
      <w:lvlText w:val="•"/>
      <w:lvlJc w:val="left"/>
      <w:pPr>
        <w:tabs>
          <w:tab w:val="num" w:pos="3600"/>
        </w:tabs>
        <w:ind w:left="3600" w:hanging="360"/>
      </w:pPr>
      <w:rPr>
        <w:rFonts w:ascii="Times New Roman" w:hAnsi="Times New Roman" w:hint="default"/>
      </w:rPr>
    </w:lvl>
    <w:lvl w:ilvl="5" w:tplc="3F44A73C" w:tentative="1">
      <w:start w:val="1"/>
      <w:numFmt w:val="bullet"/>
      <w:lvlText w:val="•"/>
      <w:lvlJc w:val="left"/>
      <w:pPr>
        <w:tabs>
          <w:tab w:val="num" w:pos="4320"/>
        </w:tabs>
        <w:ind w:left="4320" w:hanging="360"/>
      </w:pPr>
      <w:rPr>
        <w:rFonts w:ascii="Times New Roman" w:hAnsi="Times New Roman" w:hint="default"/>
      </w:rPr>
    </w:lvl>
    <w:lvl w:ilvl="6" w:tplc="293A1048" w:tentative="1">
      <w:start w:val="1"/>
      <w:numFmt w:val="bullet"/>
      <w:lvlText w:val="•"/>
      <w:lvlJc w:val="left"/>
      <w:pPr>
        <w:tabs>
          <w:tab w:val="num" w:pos="5040"/>
        </w:tabs>
        <w:ind w:left="5040" w:hanging="360"/>
      </w:pPr>
      <w:rPr>
        <w:rFonts w:ascii="Times New Roman" w:hAnsi="Times New Roman" w:hint="default"/>
      </w:rPr>
    </w:lvl>
    <w:lvl w:ilvl="7" w:tplc="E07689B6" w:tentative="1">
      <w:start w:val="1"/>
      <w:numFmt w:val="bullet"/>
      <w:lvlText w:val="•"/>
      <w:lvlJc w:val="left"/>
      <w:pPr>
        <w:tabs>
          <w:tab w:val="num" w:pos="5760"/>
        </w:tabs>
        <w:ind w:left="5760" w:hanging="360"/>
      </w:pPr>
      <w:rPr>
        <w:rFonts w:ascii="Times New Roman" w:hAnsi="Times New Roman" w:hint="default"/>
      </w:rPr>
    </w:lvl>
    <w:lvl w:ilvl="8" w:tplc="A8F2C4EC"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55BF53CA"/>
    <w:multiLevelType w:val="hybridMultilevel"/>
    <w:tmpl w:val="4288B5BA"/>
    <w:lvl w:ilvl="0" w:tplc="05CE14CA">
      <w:start w:val="1"/>
      <w:numFmt w:val="bullet"/>
      <w:lvlText w:val=""/>
      <w:lvlJc w:val="left"/>
      <w:pPr>
        <w:ind w:left="144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63620E2"/>
    <w:multiLevelType w:val="multilevel"/>
    <w:tmpl w:val="67B06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D82E6D"/>
    <w:multiLevelType w:val="multilevel"/>
    <w:tmpl w:val="7C844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166F34"/>
    <w:multiLevelType w:val="hybridMultilevel"/>
    <w:tmpl w:val="1D42C5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7A915BF"/>
    <w:multiLevelType w:val="hybridMultilevel"/>
    <w:tmpl w:val="AE766A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4D8442B"/>
    <w:multiLevelType w:val="hybridMultilevel"/>
    <w:tmpl w:val="AB36AE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742574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03536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9319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1495050">
    <w:abstractNumId w:val="20"/>
  </w:num>
  <w:num w:numId="5" w16cid:durableId="411662255">
    <w:abstractNumId w:val="16"/>
  </w:num>
  <w:num w:numId="6" w16cid:durableId="215699886">
    <w:abstractNumId w:val="23"/>
  </w:num>
  <w:num w:numId="7" w16cid:durableId="344140212">
    <w:abstractNumId w:val="13"/>
  </w:num>
  <w:num w:numId="8" w16cid:durableId="1382513540">
    <w:abstractNumId w:val="22"/>
  </w:num>
  <w:num w:numId="9" w16cid:durableId="1949390064">
    <w:abstractNumId w:val="15"/>
  </w:num>
  <w:num w:numId="10" w16cid:durableId="2059622592">
    <w:abstractNumId w:val="12"/>
  </w:num>
  <w:num w:numId="11" w16cid:durableId="791173175">
    <w:abstractNumId w:val="31"/>
  </w:num>
  <w:num w:numId="12" w16cid:durableId="115754364">
    <w:abstractNumId w:val="11"/>
  </w:num>
  <w:num w:numId="13" w16cid:durableId="2005205773">
    <w:abstractNumId w:val="24"/>
  </w:num>
  <w:num w:numId="14" w16cid:durableId="46691086">
    <w:abstractNumId w:val="19"/>
  </w:num>
  <w:num w:numId="15" w16cid:durableId="1836264107">
    <w:abstractNumId w:val="30"/>
  </w:num>
  <w:num w:numId="16" w16cid:durableId="1976830867">
    <w:abstractNumId w:val="0"/>
  </w:num>
  <w:num w:numId="17" w16cid:durableId="1056852763">
    <w:abstractNumId w:val="2"/>
  </w:num>
  <w:num w:numId="18" w16cid:durableId="148063528">
    <w:abstractNumId w:val="26"/>
  </w:num>
  <w:num w:numId="19" w16cid:durableId="263849559">
    <w:abstractNumId w:val="29"/>
  </w:num>
  <w:num w:numId="20" w16cid:durableId="320696012">
    <w:abstractNumId w:val="21"/>
  </w:num>
  <w:num w:numId="21" w16cid:durableId="209272432">
    <w:abstractNumId w:val="25"/>
  </w:num>
  <w:num w:numId="22" w16cid:durableId="93407987">
    <w:abstractNumId w:val="5"/>
  </w:num>
  <w:num w:numId="23" w16cid:durableId="250893568">
    <w:abstractNumId w:val="1"/>
  </w:num>
  <w:num w:numId="24" w16cid:durableId="1964647824">
    <w:abstractNumId w:val="27"/>
  </w:num>
  <w:num w:numId="25" w16cid:durableId="23872845">
    <w:abstractNumId w:val="18"/>
  </w:num>
  <w:num w:numId="26" w16cid:durableId="83964008">
    <w:abstractNumId w:val="28"/>
  </w:num>
  <w:num w:numId="27" w16cid:durableId="1900746140">
    <w:abstractNumId w:val="4"/>
  </w:num>
  <w:num w:numId="28" w16cid:durableId="660277006">
    <w:abstractNumId w:val="8"/>
  </w:num>
  <w:num w:numId="29" w16cid:durableId="2064791807">
    <w:abstractNumId w:val="14"/>
  </w:num>
  <w:num w:numId="30" w16cid:durableId="266885432">
    <w:abstractNumId w:val="7"/>
  </w:num>
  <w:num w:numId="31" w16cid:durableId="1597595814">
    <w:abstractNumId w:val="6"/>
  </w:num>
  <w:num w:numId="32" w16cid:durableId="804916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8D4"/>
    <w:rsid w:val="00000B3B"/>
    <w:rsid w:val="00000EFE"/>
    <w:rsid w:val="00001034"/>
    <w:rsid w:val="000012E8"/>
    <w:rsid w:val="0000141F"/>
    <w:rsid w:val="000017C0"/>
    <w:rsid w:val="00001E7C"/>
    <w:rsid w:val="00001F52"/>
    <w:rsid w:val="0000264E"/>
    <w:rsid w:val="00002AD7"/>
    <w:rsid w:val="000034D7"/>
    <w:rsid w:val="00003B88"/>
    <w:rsid w:val="00003CDF"/>
    <w:rsid w:val="00003E9B"/>
    <w:rsid w:val="0000461F"/>
    <w:rsid w:val="00004BA7"/>
    <w:rsid w:val="0000510B"/>
    <w:rsid w:val="00005538"/>
    <w:rsid w:val="00005634"/>
    <w:rsid w:val="0000598A"/>
    <w:rsid w:val="00005B26"/>
    <w:rsid w:val="00005C02"/>
    <w:rsid w:val="00005D1A"/>
    <w:rsid w:val="00005F98"/>
    <w:rsid w:val="00005FD0"/>
    <w:rsid w:val="000062F4"/>
    <w:rsid w:val="00006444"/>
    <w:rsid w:val="00006A25"/>
    <w:rsid w:val="000073FE"/>
    <w:rsid w:val="00007CFF"/>
    <w:rsid w:val="00007E35"/>
    <w:rsid w:val="00007EF7"/>
    <w:rsid w:val="000107E2"/>
    <w:rsid w:val="00010827"/>
    <w:rsid w:val="00010AE9"/>
    <w:rsid w:val="00011CB6"/>
    <w:rsid w:val="00011DDB"/>
    <w:rsid w:val="000122DA"/>
    <w:rsid w:val="000123A6"/>
    <w:rsid w:val="000123E5"/>
    <w:rsid w:val="000124A6"/>
    <w:rsid w:val="0001250B"/>
    <w:rsid w:val="000127CA"/>
    <w:rsid w:val="0001297A"/>
    <w:rsid w:val="00012FFD"/>
    <w:rsid w:val="00013268"/>
    <w:rsid w:val="00013370"/>
    <w:rsid w:val="00013402"/>
    <w:rsid w:val="00013AA8"/>
    <w:rsid w:val="00013C3B"/>
    <w:rsid w:val="00014122"/>
    <w:rsid w:val="000141A8"/>
    <w:rsid w:val="00014336"/>
    <w:rsid w:val="00014D41"/>
    <w:rsid w:val="00015133"/>
    <w:rsid w:val="000153D1"/>
    <w:rsid w:val="00015E96"/>
    <w:rsid w:val="000165C2"/>
    <w:rsid w:val="00016D0A"/>
    <w:rsid w:val="000171D1"/>
    <w:rsid w:val="00017A5B"/>
    <w:rsid w:val="00017ED4"/>
    <w:rsid w:val="000207E7"/>
    <w:rsid w:val="00020D66"/>
    <w:rsid w:val="000210AE"/>
    <w:rsid w:val="00021428"/>
    <w:rsid w:val="00021836"/>
    <w:rsid w:val="000225E2"/>
    <w:rsid w:val="000228FB"/>
    <w:rsid w:val="00022D54"/>
    <w:rsid w:val="00023071"/>
    <w:rsid w:val="000235F7"/>
    <w:rsid w:val="0002388E"/>
    <w:rsid w:val="00023D40"/>
    <w:rsid w:val="00024020"/>
    <w:rsid w:val="0002403E"/>
    <w:rsid w:val="000240D2"/>
    <w:rsid w:val="000241C6"/>
    <w:rsid w:val="000246E8"/>
    <w:rsid w:val="00024BA7"/>
    <w:rsid w:val="00024BBE"/>
    <w:rsid w:val="00024EB8"/>
    <w:rsid w:val="000250E7"/>
    <w:rsid w:val="00025404"/>
    <w:rsid w:val="0002567C"/>
    <w:rsid w:val="00025CE2"/>
    <w:rsid w:val="0002605C"/>
    <w:rsid w:val="00026126"/>
    <w:rsid w:val="00026216"/>
    <w:rsid w:val="0002628A"/>
    <w:rsid w:val="00026BF2"/>
    <w:rsid w:val="00026E43"/>
    <w:rsid w:val="000270EE"/>
    <w:rsid w:val="000303C8"/>
    <w:rsid w:val="00030787"/>
    <w:rsid w:val="000308BF"/>
    <w:rsid w:val="0003093D"/>
    <w:rsid w:val="00030AE7"/>
    <w:rsid w:val="00030B0D"/>
    <w:rsid w:val="00030E54"/>
    <w:rsid w:val="00030E63"/>
    <w:rsid w:val="0003142D"/>
    <w:rsid w:val="00031434"/>
    <w:rsid w:val="00031564"/>
    <w:rsid w:val="000315E2"/>
    <w:rsid w:val="00031747"/>
    <w:rsid w:val="000317BB"/>
    <w:rsid w:val="00031D07"/>
    <w:rsid w:val="00031D33"/>
    <w:rsid w:val="00031F9C"/>
    <w:rsid w:val="00032ED3"/>
    <w:rsid w:val="000333EE"/>
    <w:rsid w:val="00033DB4"/>
    <w:rsid w:val="0003421E"/>
    <w:rsid w:val="00034590"/>
    <w:rsid w:val="000349AA"/>
    <w:rsid w:val="00034C34"/>
    <w:rsid w:val="00034CCC"/>
    <w:rsid w:val="0003524F"/>
    <w:rsid w:val="00035509"/>
    <w:rsid w:val="000357AB"/>
    <w:rsid w:val="000359B0"/>
    <w:rsid w:val="00035C26"/>
    <w:rsid w:val="00036030"/>
    <w:rsid w:val="0003613F"/>
    <w:rsid w:val="0003617F"/>
    <w:rsid w:val="000361AA"/>
    <w:rsid w:val="00036F08"/>
    <w:rsid w:val="0003718B"/>
    <w:rsid w:val="00037236"/>
    <w:rsid w:val="00037274"/>
    <w:rsid w:val="00037775"/>
    <w:rsid w:val="00037884"/>
    <w:rsid w:val="00037889"/>
    <w:rsid w:val="00037AA9"/>
    <w:rsid w:val="00037B6D"/>
    <w:rsid w:val="000403EA"/>
    <w:rsid w:val="0004054F"/>
    <w:rsid w:val="00040587"/>
    <w:rsid w:val="000405B9"/>
    <w:rsid w:val="00040872"/>
    <w:rsid w:val="00040A18"/>
    <w:rsid w:val="00041107"/>
    <w:rsid w:val="000412CA"/>
    <w:rsid w:val="000412F1"/>
    <w:rsid w:val="000416D8"/>
    <w:rsid w:val="00041859"/>
    <w:rsid w:val="00041B02"/>
    <w:rsid w:val="00041DA7"/>
    <w:rsid w:val="00041E18"/>
    <w:rsid w:val="00042153"/>
    <w:rsid w:val="0004231E"/>
    <w:rsid w:val="000423C9"/>
    <w:rsid w:val="00042899"/>
    <w:rsid w:val="0004329A"/>
    <w:rsid w:val="00043C2E"/>
    <w:rsid w:val="00043F94"/>
    <w:rsid w:val="00044183"/>
    <w:rsid w:val="000443DB"/>
    <w:rsid w:val="00044597"/>
    <w:rsid w:val="00045137"/>
    <w:rsid w:val="0004532F"/>
    <w:rsid w:val="00045398"/>
    <w:rsid w:val="00045539"/>
    <w:rsid w:val="0004573A"/>
    <w:rsid w:val="0004586B"/>
    <w:rsid w:val="00045B20"/>
    <w:rsid w:val="00045E88"/>
    <w:rsid w:val="00045EE9"/>
    <w:rsid w:val="00046714"/>
    <w:rsid w:val="000469B3"/>
    <w:rsid w:val="00047BAF"/>
    <w:rsid w:val="00047CA8"/>
    <w:rsid w:val="00047E07"/>
    <w:rsid w:val="00050603"/>
    <w:rsid w:val="00050BBF"/>
    <w:rsid w:val="00051025"/>
    <w:rsid w:val="00051176"/>
    <w:rsid w:val="000512B5"/>
    <w:rsid w:val="00051351"/>
    <w:rsid w:val="00051896"/>
    <w:rsid w:val="00051A1C"/>
    <w:rsid w:val="00051C72"/>
    <w:rsid w:val="00051DD9"/>
    <w:rsid w:val="000524DD"/>
    <w:rsid w:val="0005263F"/>
    <w:rsid w:val="00052923"/>
    <w:rsid w:val="00052BC2"/>
    <w:rsid w:val="00052D0F"/>
    <w:rsid w:val="00053806"/>
    <w:rsid w:val="00053877"/>
    <w:rsid w:val="00053C2E"/>
    <w:rsid w:val="00054076"/>
    <w:rsid w:val="0005438F"/>
    <w:rsid w:val="00054551"/>
    <w:rsid w:val="00054E6C"/>
    <w:rsid w:val="000554EC"/>
    <w:rsid w:val="00055709"/>
    <w:rsid w:val="00055899"/>
    <w:rsid w:val="00055C46"/>
    <w:rsid w:val="00056079"/>
    <w:rsid w:val="00056164"/>
    <w:rsid w:val="000563B3"/>
    <w:rsid w:val="00056512"/>
    <w:rsid w:val="0005676C"/>
    <w:rsid w:val="0005687D"/>
    <w:rsid w:val="00056E8C"/>
    <w:rsid w:val="00057782"/>
    <w:rsid w:val="00057924"/>
    <w:rsid w:val="00057C9F"/>
    <w:rsid w:val="00060091"/>
    <w:rsid w:val="0006022E"/>
    <w:rsid w:val="00060261"/>
    <w:rsid w:val="00060EAD"/>
    <w:rsid w:val="00060F4A"/>
    <w:rsid w:val="00061053"/>
    <w:rsid w:val="0006120A"/>
    <w:rsid w:val="000618D7"/>
    <w:rsid w:val="00061C5C"/>
    <w:rsid w:val="0006231B"/>
    <w:rsid w:val="00062629"/>
    <w:rsid w:val="00062996"/>
    <w:rsid w:val="00062C58"/>
    <w:rsid w:val="000635A6"/>
    <w:rsid w:val="00063A96"/>
    <w:rsid w:val="00064D27"/>
    <w:rsid w:val="00064E9C"/>
    <w:rsid w:val="00064FA3"/>
    <w:rsid w:val="00065C3E"/>
    <w:rsid w:val="00065D11"/>
    <w:rsid w:val="000662F7"/>
    <w:rsid w:val="00066631"/>
    <w:rsid w:val="0006684C"/>
    <w:rsid w:val="00067844"/>
    <w:rsid w:val="00067B95"/>
    <w:rsid w:val="00067F02"/>
    <w:rsid w:val="000702A7"/>
    <w:rsid w:val="000707CA"/>
    <w:rsid w:val="00070A61"/>
    <w:rsid w:val="00070FC5"/>
    <w:rsid w:val="000712E9"/>
    <w:rsid w:val="00071302"/>
    <w:rsid w:val="00071355"/>
    <w:rsid w:val="000713F7"/>
    <w:rsid w:val="00071801"/>
    <w:rsid w:val="00071973"/>
    <w:rsid w:val="00071CAE"/>
    <w:rsid w:val="000720E7"/>
    <w:rsid w:val="00072245"/>
    <w:rsid w:val="000727DD"/>
    <w:rsid w:val="0007285E"/>
    <w:rsid w:val="00072BA2"/>
    <w:rsid w:val="00073004"/>
    <w:rsid w:val="0007315E"/>
    <w:rsid w:val="00073493"/>
    <w:rsid w:val="00073855"/>
    <w:rsid w:val="00073CD9"/>
    <w:rsid w:val="00073F4F"/>
    <w:rsid w:val="000742AA"/>
    <w:rsid w:val="00074353"/>
    <w:rsid w:val="000748C8"/>
    <w:rsid w:val="00074C6B"/>
    <w:rsid w:val="00074E0C"/>
    <w:rsid w:val="00074F14"/>
    <w:rsid w:val="00075047"/>
    <w:rsid w:val="000758E2"/>
    <w:rsid w:val="0007599F"/>
    <w:rsid w:val="00075B78"/>
    <w:rsid w:val="00076297"/>
    <w:rsid w:val="000765C4"/>
    <w:rsid w:val="00076703"/>
    <w:rsid w:val="00076E6A"/>
    <w:rsid w:val="0007786F"/>
    <w:rsid w:val="000778FC"/>
    <w:rsid w:val="00077A3A"/>
    <w:rsid w:val="00077A71"/>
    <w:rsid w:val="00077A72"/>
    <w:rsid w:val="00077F3A"/>
    <w:rsid w:val="00080357"/>
    <w:rsid w:val="0008060B"/>
    <w:rsid w:val="000807B8"/>
    <w:rsid w:val="00080834"/>
    <w:rsid w:val="000814D9"/>
    <w:rsid w:val="00081A88"/>
    <w:rsid w:val="00081C8A"/>
    <w:rsid w:val="00081CE4"/>
    <w:rsid w:val="00082137"/>
    <w:rsid w:val="00082974"/>
    <w:rsid w:val="00083288"/>
    <w:rsid w:val="000833D0"/>
    <w:rsid w:val="000838C1"/>
    <w:rsid w:val="00083ACA"/>
    <w:rsid w:val="00083DEE"/>
    <w:rsid w:val="00083E7C"/>
    <w:rsid w:val="000843A0"/>
    <w:rsid w:val="00084A9A"/>
    <w:rsid w:val="00084B39"/>
    <w:rsid w:val="00085184"/>
    <w:rsid w:val="0008583C"/>
    <w:rsid w:val="00085B1E"/>
    <w:rsid w:val="00085E9E"/>
    <w:rsid w:val="00085F59"/>
    <w:rsid w:val="00086AA8"/>
    <w:rsid w:val="00086FBE"/>
    <w:rsid w:val="00087DDD"/>
    <w:rsid w:val="00090021"/>
    <w:rsid w:val="00090264"/>
    <w:rsid w:val="00090283"/>
    <w:rsid w:val="0009053C"/>
    <w:rsid w:val="00090624"/>
    <w:rsid w:val="00090668"/>
    <w:rsid w:val="000908F9"/>
    <w:rsid w:val="00090A6F"/>
    <w:rsid w:val="00090AE9"/>
    <w:rsid w:val="00090BA3"/>
    <w:rsid w:val="00090ED6"/>
    <w:rsid w:val="00091219"/>
    <w:rsid w:val="00091615"/>
    <w:rsid w:val="00091746"/>
    <w:rsid w:val="0009178D"/>
    <w:rsid w:val="00091796"/>
    <w:rsid w:val="000924E1"/>
    <w:rsid w:val="00092A16"/>
    <w:rsid w:val="00092AA8"/>
    <w:rsid w:val="00092C7F"/>
    <w:rsid w:val="00093066"/>
    <w:rsid w:val="00093222"/>
    <w:rsid w:val="000932E9"/>
    <w:rsid w:val="00093483"/>
    <w:rsid w:val="000934FA"/>
    <w:rsid w:val="00094049"/>
    <w:rsid w:val="00094313"/>
    <w:rsid w:val="000945BA"/>
    <w:rsid w:val="0009476E"/>
    <w:rsid w:val="00094D6C"/>
    <w:rsid w:val="00094ED0"/>
    <w:rsid w:val="000954C2"/>
    <w:rsid w:val="0009550D"/>
    <w:rsid w:val="000957D6"/>
    <w:rsid w:val="0009582D"/>
    <w:rsid w:val="0009594E"/>
    <w:rsid w:val="00095B26"/>
    <w:rsid w:val="00095EFF"/>
    <w:rsid w:val="000960A1"/>
    <w:rsid w:val="0009621A"/>
    <w:rsid w:val="00096402"/>
    <w:rsid w:val="000967FD"/>
    <w:rsid w:val="00096904"/>
    <w:rsid w:val="00096BC4"/>
    <w:rsid w:val="00097005"/>
    <w:rsid w:val="000970CE"/>
    <w:rsid w:val="000970DE"/>
    <w:rsid w:val="0009712A"/>
    <w:rsid w:val="000973B6"/>
    <w:rsid w:val="000979DE"/>
    <w:rsid w:val="000A017F"/>
    <w:rsid w:val="000A0248"/>
    <w:rsid w:val="000A07BB"/>
    <w:rsid w:val="000A085F"/>
    <w:rsid w:val="000A0CF1"/>
    <w:rsid w:val="000A0F63"/>
    <w:rsid w:val="000A10E6"/>
    <w:rsid w:val="000A1379"/>
    <w:rsid w:val="000A1445"/>
    <w:rsid w:val="000A16FA"/>
    <w:rsid w:val="000A17FA"/>
    <w:rsid w:val="000A19B1"/>
    <w:rsid w:val="000A1A47"/>
    <w:rsid w:val="000A1B86"/>
    <w:rsid w:val="000A1E1F"/>
    <w:rsid w:val="000A1F32"/>
    <w:rsid w:val="000A1FA7"/>
    <w:rsid w:val="000A2336"/>
    <w:rsid w:val="000A2401"/>
    <w:rsid w:val="000A3188"/>
    <w:rsid w:val="000A3249"/>
    <w:rsid w:val="000A325F"/>
    <w:rsid w:val="000A3385"/>
    <w:rsid w:val="000A3612"/>
    <w:rsid w:val="000A391C"/>
    <w:rsid w:val="000A4230"/>
    <w:rsid w:val="000A4775"/>
    <w:rsid w:val="000A4A9F"/>
    <w:rsid w:val="000A4DC6"/>
    <w:rsid w:val="000A5160"/>
    <w:rsid w:val="000A594F"/>
    <w:rsid w:val="000A5EA2"/>
    <w:rsid w:val="000A5F42"/>
    <w:rsid w:val="000A5FCD"/>
    <w:rsid w:val="000A5FDA"/>
    <w:rsid w:val="000A6332"/>
    <w:rsid w:val="000A6693"/>
    <w:rsid w:val="000A674B"/>
    <w:rsid w:val="000A6AEA"/>
    <w:rsid w:val="000A6C92"/>
    <w:rsid w:val="000A7308"/>
    <w:rsid w:val="000A7B01"/>
    <w:rsid w:val="000A7F6D"/>
    <w:rsid w:val="000B057E"/>
    <w:rsid w:val="000B064A"/>
    <w:rsid w:val="000B0ED7"/>
    <w:rsid w:val="000B13FE"/>
    <w:rsid w:val="000B2088"/>
    <w:rsid w:val="000B20D6"/>
    <w:rsid w:val="000B2195"/>
    <w:rsid w:val="000B2788"/>
    <w:rsid w:val="000B281D"/>
    <w:rsid w:val="000B310E"/>
    <w:rsid w:val="000B31A4"/>
    <w:rsid w:val="000B36D3"/>
    <w:rsid w:val="000B3A5B"/>
    <w:rsid w:val="000B3B4D"/>
    <w:rsid w:val="000B3B4F"/>
    <w:rsid w:val="000B426E"/>
    <w:rsid w:val="000B42C1"/>
    <w:rsid w:val="000B43D9"/>
    <w:rsid w:val="000B444C"/>
    <w:rsid w:val="000B45A9"/>
    <w:rsid w:val="000B4633"/>
    <w:rsid w:val="000B4997"/>
    <w:rsid w:val="000B4FA8"/>
    <w:rsid w:val="000B520E"/>
    <w:rsid w:val="000B5235"/>
    <w:rsid w:val="000B55C4"/>
    <w:rsid w:val="000B5B89"/>
    <w:rsid w:val="000B5C5B"/>
    <w:rsid w:val="000B5F18"/>
    <w:rsid w:val="000B5FD3"/>
    <w:rsid w:val="000B602B"/>
    <w:rsid w:val="000B617D"/>
    <w:rsid w:val="000B6C85"/>
    <w:rsid w:val="000B6FAA"/>
    <w:rsid w:val="000B6FB5"/>
    <w:rsid w:val="000B7095"/>
    <w:rsid w:val="000B74BE"/>
    <w:rsid w:val="000B74D3"/>
    <w:rsid w:val="000B7C72"/>
    <w:rsid w:val="000B7D75"/>
    <w:rsid w:val="000C032A"/>
    <w:rsid w:val="000C0334"/>
    <w:rsid w:val="000C048C"/>
    <w:rsid w:val="000C061D"/>
    <w:rsid w:val="000C07C8"/>
    <w:rsid w:val="000C09CB"/>
    <w:rsid w:val="000C0CD2"/>
    <w:rsid w:val="000C110A"/>
    <w:rsid w:val="000C1796"/>
    <w:rsid w:val="000C1DE3"/>
    <w:rsid w:val="000C26C2"/>
    <w:rsid w:val="000C26CA"/>
    <w:rsid w:val="000C276A"/>
    <w:rsid w:val="000C3035"/>
    <w:rsid w:val="000C33F8"/>
    <w:rsid w:val="000C34FB"/>
    <w:rsid w:val="000C3F53"/>
    <w:rsid w:val="000C4002"/>
    <w:rsid w:val="000C4012"/>
    <w:rsid w:val="000C45D4"/>
    <w:rsid w:val="000C47E8"/>
    <w:rsid w:val="000C47F1"/>
    <w:rsid w:val="000C4A89"/>
    <w:rsid w:val="000C5071"/>
    <w:rsid w:val="000C541B"/>
    <w:rsid w:val="000C5B8B"/>
    <w:rsid w:val="000C5E14"/>
    <w:rsid w:val="000C64FC"/>
    <w:rsid w:val="000C6557"/>
    <w:rsid w:val="000C724D"/>
    <w:rsid w:val="000D0165"/>
    <w:rsid w:val="000D0184"/>
    <w:rsid w:val="000D030C"/>
    <w:rsid w:val="000D0529"/>
    <w:rsid w:val="000D0635"/>
    <w:rsid w:val="000D08B7"/>
    <w:rsid w:val="000D0928"/>
    <w:rsid w:val="000D0F52"/>
    <w:rsid w:val="000D11B8"/>
    <w:rsid w:val="000D135F"/>
    <w:rsid w:val="000D1383"/>
    <w:rsid w:val="000D13D7"/>
    <w:rsid w:val="000D1A29"/>
    <w:rsid w:val="000D1BBA"/>
    <w:rsid w:val="000D1BE3"/>
    <w:rsid w:val="000D1FBD"/>
    <w:rsid w:val="000D2164"/>
    <w:rsid w:val="000D2602"/>
    <w:rsid w:val="000D2855"/>
    <w:rsid w:val="000D2A4A"/>
    <w:rsid w:val="000D2BF8"/>
    <w:rsid w:val="000D33FF"/>
    <w:rsid w:val="000D353E"/>
    <w:rsid w:val="000D3BFD"/>
    <w:rsid w:val="000D3E96"/>
    <w:rsid w:val="000D42F8"/>
    <w:rsid w:val="000D4551"/>
    <w:rsid w:val="000D4761"/>
    <w:rsid w:val="000D48FA"/>
    <w:rsid w:val="000D4CEF"/>
    <w:rsid w:val="000D4DDA"/>
    <w:rsid w:val="000D4E3C"/>
    <w:rsid w:val="000D4E93"/>
    <w:rsid w:val="000D56A0"/>
    <w:rsid w:val="000D56CB"/>
    <w:rsid w:val="000D57E6"/>
    <w:rsid w:val="000D5961"/>
    <w:rsid w:val="000D59A6"/>
    <w:rsid w:val="000D6140"/>
    <w:rsid w:val="000D6739"/>
    <w:rsid w:val="000D6D75"/>
    <w:rsid w:val="000D6F60"/>
    <w:rsid w:val="000D7081"/>
    <w:rsid w:val="000D7A4E"/>
    <w:rsid w:val="000D7B12"/>
    <w:rsid w:val="000E01D8"/>
    <w:rsid w:val="000E04B7"/>
    <w:rsid w:val="000E0760"/>
    <w:rsid w:val="000E09DE"/>
    <w:rsid w:val="000E1EF3"/>
    <w:rsid w:val="000E2127"/>
    <w:rsid w:val="000E2333"/>
    <w:rsid w:val="000E23CA"/>
    <w:rsid w:val="000E2502"/>
    <w:rsid w:val="000E2579"/>
    <w:rsid w:val="000E26D3"/>
    <w:rsid w:val="000E291F"/>
    <w:rsid w:val="000E3177"/>
    <w:rsid w:val="000E38F6"/>
    <w:rsid w:val="000E390D"/>
    <w:rsid w:val="000E4103"/>
    <w:rsid w:val="000E446A"/>
    <w:rsid w:val="000E475F"/>
    <w:rsid w:val="000E4987"/>
    <w:rsid w:val="000E517E"/>
    <w:rsid w:val="000E540A"/>
    <w:rsid w:val="000E5591"/>
    <w:rsid w:val="000E5689"/>
    <w:rsid w:val="000E5CF7"/>
    <w:rsid w:val="000E64DE"/>
    <w:rsid w:val="000E6721"/>
    <w:rsid w:val="000E6846"/>
    <w:rsid w:val="000E6965"/>
    <w:rsid w:val="000E6EEF"/>
    <w:rsid w:val="000E71D9"/>
    <w:rsid w:val="000E765D"/>
    <w:rsid w:val="000E7F2B"/>
    <w:rsid w:val="000F0114"/>
    <w:rsid w:val="000F1272"/>
    <w:rsid w:val="000F2064"/>
    <w:rsid w:val="000F20B4"/>
    <w:rsid w:val="000F21B0"/>
    <w:rsid w:val="000F23CA"/>
    <w:rsid w:val="000F2428"/>
    <w:rsid w:val="000F24D3"/>
    <w:rsid w:val="000F2735"/>
    <w:rsid w:val="000F314E"/>
    <w:rsid w:val="000F39FC"/>
    <w:rsid w:val="000F3DAC"/>
    <w:rsid w:val="000F406A"/>
    <w:rsid w:val="000F45E7"/>
    <w:rsid w:val="000F4607"/>
    <w:rsid w:val="000F465F"/>
    <w:rsid w:val="000F552E"/>
    <w:rsid w:val="000F555B"/>
    <w:rsid w:val="000F55F9"/>
    <w:rsid w:val="000F6537"/>
    <w:rsid w:val="000F6615"/>
    <w:rsid w:val="000F6E00"/>
    <w:rsid w:val="000F7282"/>
    <w:rsid w:val="000F7BFE"/>
    <w:rsid w:val="001011C5"/>
    <w:rsid w:val="0010152A"/>
    <w:rsid w:val="0010152E"/>
    <w:rsid w:val="001015A9"/>
    <w:rsid w:val="00101687"/>
    <w:rsid w:val="00101C01"/>
    <w:rsid w:val="00101D9F"/>
    <w:rsid w:val="00101EAF"/>
    <w:rsid w:val="0010212E"/>
    <w:rsid w:val="00102346"/>
    <w:rsid w:val="00102A6F"/>
    <w:rsid w:val="00102CCA"/>
    <w:rsid w:val="00102FC5"/>
    <w:rsid w:val="00103086"/>
    <w:rsid w:val="001030DB"/>
    <w:rsid w:val="00103311"/>
    <w:rsid w:val="00103F04"/>
    <w:rsid w:val="00104280"/>
    <w:rsid w:val="001045A9"/>
    <w:rsid w:val="001045DE"/>
    <w:rsid w:val="00104A77"/>
    <w:rsid w:val="00104AC7"/>
    <w:rsid w:val="00104AE0"/>
    <w:rsid w:val="00104E7B"/>
    <w:rsid w:val="00105513"/>
    <w:rsid w:val="00105A09"/>
    <w:rsid w:val="00105A8E"/>
    <w:rsid w:val="00105EFB"/>
    <w:rsid w:val="0010605C"/>
    <w:rsid w:val="001060AE"/>
    <w:rsid w:val="001065A8"/>
    <w:rsid w:val="00106718"/>
    <w:rsid w:val="00106BA7"/>
    <w:rsid w:val="00106DB2"/>
    <w:rsid w:val="00107341"/>
    <w:rsid w:val="00107900"/>
    <w:rsid w:val="00107C3F"/>
    <w:rsid w:val="001101BC"/>
    <w:rsid w:val="001102F8"/>
    <w:rsid w:val="00110AF1"/>
    <w:rsid w:val="0011148E"/>
    <w:rsid w:val="0011171E"/>
    <w:rsid w:val="00111784"/>
    <w:rsid w:val="001118D4"/>
    <w:rsid w:val="00111BE6"/>
    <w:rsid w:val="00112029"/>
    <w:rsid w:val="001123D8"/>
    <w:rsid w:val="0011254F"/>
    <w:rsid w:val="00112573"/>
    <w:rsid w:val="00112BAA"/>
    <w:rsid w:val="00113275"/>
    <w:rsid w:val="001136B4"/>
    <w:rsid w:val="001137F2"/>
    <w:rsid w:val="00113C8F"/>
    <w:rsid w:val="00114210"/>
    <w:rsid w:val="00114D05"/>
    <w:rsid w:val="00114DF0"/>
    <w:rsid w:val="00115578"/>
    <w:rsid w:val="001156CA"/>
    <w:rsid w:val="00115B25"/>
    <w:rsid w:val="00115BC9"/>
    <w:rsid w:val="00115D37"/>
    <w:rsid w:val="00116771"/>
    <w:rsid w:val="0011693D"/>
    <w:rsid w:val="00117435"/>
    <w:rsid w:val="00117900"/>
    <w:rsid w:val="00117AC8"/>
    <w:rsid w:val="00120076"/>
    <w:rsid w:val="00120351"/>
    <w:rsid w:val="001203A6"/>
    <w:rsid w:val="00120CE0"/>
    <w:rsid w:val="00120F28"/>
    <w:rsid w:val="0012123D"/>
    <w:rsid w:val="00121632"/>
    <w:rsid w:val="00121874"/>
    <w:rsid w:val="00121CD8"/>
    <w:rsid w:val="00121E4F"/>
    <w:rsid w:val="00121ED7"/>
    <w:rsid w:val="0012217A"/>
    <w:rsid w:val="001223E1"/>
    <w:rsid w:val="001227AB"/>
    <w:rsid w:val="001227F0"/>
    <w:rsid w:val="00122D0A"/>
    <w:rsid w:val="00122E6F"/>
    <w:rsid w:val="00122EFB"/>
    <w:rsid w:val="00122F46"/>
    <w:rsid w:val="001238B6"/>
    <w:rsid w:val="001238DA"/>
    <w:rsid w:val="00123B7B"/>
    <w:rsid w:val="00123E22"/>
    <w:rsid w:val="0012436A"/>
    <w:rsid w:val="001247E8"/>
    <w:rsid w:val="00124D63"/>
    <w:rsid w:val="00125027"/>
    <w:rsid w:val="00125756"/>
    <w:rsid w:val="00125AEE"/>
    <w:rsid w:val="00125E3A"/>
    <w:rsid w:val="0012612D"/>
    <w:rsid w:val="001269D1"/>
    <w:rsid w:val="00126A44"/>
    <w:rsid w:val="00126D73"/>
    <w:rsid w:val="00127268"/>
    <w:rsid w:val="00127426"/>
    <w:rsid w:val="0013069D"/>
    <w:rsid w:val="001307C0"/>
    <w:rsid w:val="00130DF7"/>
    <w:rsid w:val="00131527"/>
    <w:rsid w:val="0013160D"/>
    <w:rsid w:val="00131C57"/>
    <w:rsid w:val="00131CF2"/>
    <w:rsid w:val="00132743"/>
    <w:rsid w:val="001328A8"/>
    <w:rsid w:val="001328F0"/>
    <w:rsid w:val="00133273"/>
    <w:rsid w:val="00133828"/>
    <w:rsid w:val="00133ABD"/>
    <w:rsid w:val="00133ABF"/>
    <w:rsid w:val="0013406E"/>
    <w:rsid w:val="001341FB"/>
    <w:rsid w:val="001346DC"/>
    <w:rsid w:val="0013495B"/>
    <w:rsid w:val="001349AD"/>
    <w:rsid w:val="00134ACF"/>
    <w:rsid w:val="00134D02"/>
    <w:rsid w:val="00135302"/>
    <w:rsid w:val="0013545D"/>
    <w:rsid w:val="00135608"/>
    <w:rsid w:val="00135848"/>
    <w:rsid w:val="00135AA0"/>
    <w:rsid w:val="00135B50"/>
    <w:rsid w:val="00135B51"/>
    <w:rsid w:val="00135E35"/>
    <w:rsid w:val="00136CC1"/>
    <w:rsid w:val="00136CCE"/>
    <w:rsid w:val="00136F36"/>
    <w:rsid w:val="00137069"/>
    <w:rsid w:val="0013777C"/>
    <w:rsid w:val="001378A5"/>
    <w:rsid w:val="00137A96"/>
    <w:rsid w:val="001401A5"/>
    <w:rsid w:val="001404AC"/>
    <w:rsid w:val="001406C8"/>
    <w:rsid w:val="001407C7"/>
    <w:rsid w:val="001410A8"/>
    <w:rsid w:val="001411C2"/>
    <w:rsid w:val="00141318"/>
    <w:rsid w:val="001415EA"/>
    <w:rsid w:val="00141A19"/>
    <w:rsid w:val="00141BF9"/>
    <w:rsid w:val="001422AF"/>
    <w:rsid w:val="001422D4"/>
    <w:rsid w:val="00142ADE"/>
    <w:rsid w:val="00142CB4"/>
    <w:rsid w:val="00143174"/>
    <w:rsid w:val="00143940"/>
    <w:rsid w:val="00143C01"/>
    <w:rsid w:val="001445CC"/>
    <w:rsid w:val="00144810"/>
    <w:rsid w:val="00144A50"/>
    <w:rsid w:val="00144F00"/>
    <w:rsid w:val="00145191"/>
    <w:rsid w:val="001452A6"/>
    <w:rsid w:val="00145447"/>
    <w:rsid w:val="001456F9"/>
    <w:rsid w:val="001457CC"/>
    <w:rsid w:val="001459C7"/>
    <w:rsid w:val="00145A22"/>
    <w:rsid w:val="00145D62"/>
    <w:rsid w:val="00145F84"/>
    <w:rsid w:val="001462E7"/>
    <w:rsid w:val="001464BD"/>
    <w:rsid w:val="001465BF"/>
    <w:rsid w:val="00146CF2"/>
    <w:rsid w:val="00146DBA"/>
    <w:rsid w:val="001473F0"/>
    <w:rsid w:val="001477FB"/>
    <w:rsid w:val="00147A20"/>
    <w:rsid w:val="00147CC1"/>
    <w:rsid w:val="00147E80"/>
    <w:rsid w:val="001505B1"/>
    <w:rsid w:val="001506B2"/>
    <w:rsid w:val="00150831"/>
    <w:rsid w:val="001508AC"/>
    <w:rsid w:val="00150ACB"/>
    <w:rsid w:val="001510B9"/>
    <w:rsid w:val="00151522"/>
    <w:rsid w:val="001515F5"/>
    <w:rsid w:val="001516D8"/>
    <w:rsid w:val="00151B74"/>
    <w:rsid w:val="00151B7E"/>
    <w:rsid w:val="00151EC0"/>
    <w:rsid w:val="0015238D"/>
    <w:rsid w:val="001523B4"/>
    <w:rsid w:val="00152747"/>
    <w:rsid w:val="001529A3"/>
    <w:rsid w:val="001530BA"/>
    <w:rsid w:val="001531F1"/>
    <w:rsid w:val="001532DA"/>
    <w:rsid w:val="001539EF"/>
    <w:rsid w:val="00153A26"/>
    <w:rsid w:val="00153E26"/>
    <w:rsid w:val="0015428D"/>
    <w:rsid w:val="00154479"/>
    <w:rsid w:val="001544EC"/>
    <w:rsid w:val="001545A5"/>
    <w:rsid w:val="0015464B"/>
    <w:rsid w:val="00154909"/>
    <w:rsid w:val="00155187"/>
    <w:rsid w:val="0015548C"/>
    <w:rsid w:val="001556C5"/>
    <w:rsid w:val="001558DC"/>
    <w:rsid w:val="00155DBA"/>
    <w:rsid w:val="00155F04"/>
    <w:rsid w:val="001561E0"/>
    <w:rsid w:val="001566C8"/>
    <w:rsid w:val="00156A5E"/>
    <w:rsid w:val="001573A0"/>
    <w:rsid w:val="00157A00"/>
    <w:rsid w:val="00157A52"/>
    <w:rsid w:val="00157FA8"/>
    <w:rsid w:val="0016022C"/>
    <w:rsid w:val="0016036D"/>
    <w:rsid w:val="001603DA"/>
    <w:rsid w:val="00160A55"/>
    <w:rsid w:val="00161C89"/>
    <w:rsid w:val="00161E83"/>
    <w:rsid w:val="001620BB"/>
    <w:rsid w:val="0016245A"/>
    <w:rsid w:val="00162590"/>
    <w:rsid w:val="001627A0"/>
    <w:rsid w:val="00163283"/>
    <w:rsid w:val="001636F5"/>
    <w:rsid w:val="00163C7A"/>
    <w:rsid w:val="0016404A"/>
    <w:rsid w:val="001647FE"/>
    <w:rsid w:val="00164B9D"/>
    <w:rsid w:val="00164FC5"/>
    <w:rsid w:val="001650A0"/>
    <w:rsid w:val="00165590"/>
    <w:rsid w:val="00165862"/>
    <w:rsid w:val="00165A9D"/>
    <w:rsid w:val="00165D6B"/>
    <w:rsid w:val="0016621A"/>
    <w:rsid w:val="00166801"/>
    <w:rsid w:val="00166D0C"/>
    <w:rsid w:val="00166E18"/>
    <w:rsid w:val="00167253"/>
    <w:rsid w:val="001675D9"/>
    <w:rsid w:val="00167773"/>
    <w:rsid w:val="00167C69"/>
    <w:rsid w:val="00170C75"/>
    <w:rsid w:val="00170E00"/>
    <w:rsid w:val="00170FB3"/>
    <w:rsid w:val="001710F6"/>
    <w:rsid w:val="0017154A"/>
    <w:rsid w:val="00171B9D"/>
    <w:rsid w:val="0017217E"/>
    <w:rsid w:val="00172517"/>
    <w:rsid w:val="0017271B"/>
    <w:rsid w:val="00172881"/>
    <w:rsid w:val="00172883"/>
    <w:rsid w:val="0017359B"/>
    <w:rsid w:val="00173664"/>
    <w:rsid w:val="00173A96"/>
    <w:rsid w:val="00173CB5"/>
    <w:rsid w:val="00174382"/>
    <w:rsid w:val="00174727"/>
    <w:rsid w:val="00174BC8"/>
    <w:rsid w:val="00175033"/>
    <w:rsid w:val="00175166"/>
    <w:rsid w:val="00175915"/>
    <w:rsid w:val="00175931"/>
    <w:rsid w:val="00175C5B"/>
    <w:rsid w:val="00175D99"/>
    <w:rsid w:val="00175F57"/>
    <w:rsid w:val="00176189"/>
    <w:rsid w:val="001764ED"/>
    <w:rsid w:val="0017725D"/>
    <w:rsid w:val="001778ED"/>
    <w:rsid w:val="00177948"/>
    <w:rsid w:val="00177BE2"/>
    <w:rsid w:val="00177CC8"/>
    <w:rsid w:val="00180415"/>
    <w:rsid w:val="001806B3"/>
    <w:rsid w:val="0018097A"/>
    <w:rsid w:val="001809BE"/>
    <w:rsid w:val="00180B3E"/>
    <w:rsid w:val="00180B45"/>
    <w:rsid w:val="001816CE"/>
    <w:rsid w:val="00181792"/>
    <w:rsid w:val="001821C3"/>
    <w:rsid w:val="001827BB"/>
    <w:rsid w:val="00183480"/>
    <w:rsid w:val="0018350C"/>
    <w:rsid w:val="00184504"/>
    <w:rsid w:val="001847D3"/>
    <w:rsid w:val="00184872"/>
    <w:rsid w:val="00184D0F"/>
    <w:rsid w:val="00185451"/>
    <w:rsid w:val="00185717"/>
    <w:rsid w:val="00185876"/>
    <w:rsid w:val="00185D03"/>
    <w:rsid w:val="00185D8A"/>
    <w:rsid w:val="00186675"/>
    <w:rsid w:val="0018667A"/>
    <w:rsid w:val="00186CFF"/>
    <w:rsid w:val="00186D2F"/>
    <w:rsid w:val="0018707A"/>
    <w:rsid w:val="00187169"/>
    <w:rsid w:val="0018721A"/>
    <w:rsid w:val="001873C0"/>
    <w:rsid w:val="00187722"/>
    <w:rsid w:val="00187A69"/>
    <w:rsid w:val="00190C50"/>
    <w:rsid w:val="0019153D"/>
    <w:rsid w:val="00191AF5"/>
    <w:rsid w:val="00191D70"/>
    <w:rsid w:val="00191E4C"/>
    <w:rsid w:val="001921AF"/>
    <w:rsid w:val="00192590"/>
    <w:rsid w:val="0019266B"/>
    <w:rsid w:val="00192861"/>
    <w:rsid w:val="00192990"/>
    <w:rsid w:val="00192AF4"/>
    <w:rsid w:val="00192CDA"/>
    <w:rsid w:val="0019378F"/>
    <w:rsid w:val="00193ACF"/>
    <w:rsid w:val="00193EC9"/>
    <w:rsid w:val="001940F6"/>
    <w:rsid w:val="001942A0"/>
    <w:rsid w:val="00194A05"/>
    <w:rsid w:val="00194F75"/>
    <w:rsid w:val="00195460"/>
    <w:rsid w:val="001955F2"/>
    <w:rsid w:val="00195AE4"/>
    <w:rsid w:val="0019623D"/>
    <w:rsid w:val="001962AA"/>
    <w:rsid w:val="0019695B"/>
    <w:rsid w:val="00196DB2"/>
    <w:rsid w:val="00196F0B"/>
    <w:rsid w:val="00197B00"/>
    <w:rsid w:val="00197E8A"/>
    <w:rsid w:val="001A045F"/>
    <w:rsid w:val="001A074E"/>
    <w:rsid w:val="001A0BC4"/>
    <w:rsid w:val="001A14EF"/>
    <w:rsid w:val="001A165A"/>
    <w:rsid w:val="001A171A"/>
    <w:rsid w:val="001A18CB"/>
    <w:rsid w:val="001A1F40"/>
    <w:rsid w:val="001A2249"/>
    <w:rsid w:val="001A2565"/>
    <w:rsid w:val="001A26D6"/>
    <w:rsid w:val="001A2BAD"/>
    <w:rsid w:val="001A2CE7"/>
    <w:rsid w:val="001A2E56"/>
    <w:rsid w:val="001A2FA6"/>
    <w:rsid w:val="001A2FD2"/>
    <w:rsid w:val="001A334D"/>
    <w:rsid w:val="001A3825"/>
    <w:rsid w:val="001A39A5"/>
    <w:rsid w:val="001A3A17"/>
    <w:rsid w:val="001A3BF6"/>
    <w:rsid w:val="001A410D"/>
    <w:rsid w:val="001A4820"/>
    <w:rsid w:val="001A49D9"/>
    <w:rsid w:val="001A4C3A"/>
    <w:rsid w:val="001A5770"/>
    <w:rsid w:val="001A57E4"/>
    <w:rsid w:val="001A5B5C"/>
    <w:rsid w:val="001A5FB1"/>
    <w:rsid w:val="001A6107"/>
    <w:rsid w:val="001A6146"/>
    <w:rsid w:val="001A6196"/>
    <w:rsid w:val="001A62B0"/>
    <w:rsid w:val="001A64CB"/>
    <w:rsid w:val="001A6E6D"/>
    <w:rsid w:val="001A6FD8"/>
    <w:rsid w:val="001A7410"/>
    <w:rsid w:val="001A75C7"/>
    <w:rsid w:val="001A79E6"/>
    <w:rsid w:val="001A7C8D"/>
    <w:rsid w:val="001B004D"/>
    <w:rsid w:val="001B0151"/>
    <w:rsid w:val="001B02D2"/>
    <w:rsid w:val="001B037C"/>
    <w:rsid w:val="001B078E"/>
    <w:rsid w:val="001B0BCF"/>
    <w:rsid w:val="001B0F33"/>
    <w:rsid w:val="001B12DF"/>
    <w:rsid w:val="001B136B"/>
    <w:rsid w:val="001B1474"/>
    <w:rsid w:val="001B1681"/>
    <w:rsid w:val="001B17BB"/>
    <w:rsid w:val="001B1DED"/>
    <w:rsid w:val="001B2087"/>
    <w:rsid w:val="001B209D"/>
    <w:rsid w:val="001B2320"/>
    <w:rsid w:val="001B234E"/>
    <w:rsid w:val="001B247D"/>
    <w:rsid w:val="001B24E8"/>
    <w:rsid w:val="001B262D"/>
    <w:rsid w:val="001B2AD0"/>
    <w:rsid w:val="001B2C40"/>
    <w:rsid w:val="001B2E1A"/>
    <w:rsid w:val="001B33AA"/>
    <w:rsid w:val="001B3568"/>
    <w:rsid w:val="001B3596"/>
    <w:rsid w:val="001B3B2A"/>
    <w:rsid w:val="001B3BBD"/>
    <w:rsid w:val="001B3E62"/>
    <w:rsid w:val="001B42AD"/>
    <w:rsid w:val="001B42F5"/>
    <w:rsid w:val="001B4515"/>
    <w:rsid w:val="001B456B"/>
    <w:rsid w:val="001B4570"/>
    <w:rsid w:val="001B4620"/>
    <w:rsid w:val="001B5731"/>
    <w:rsid w:val="001B5A31"/>
    <w:rsid w:val="001B5DF0"/>
    <w:rsid w:val="001B5E44"/>
    <w:rsid w:val="001B5F25"/>
    <w:rsid w:val="001B6040"/>
    <w:rsid w:val="001B627E"/>
    <w:rsid w:val="001B63C9"/>
    <w:rsid w:val="001B63ED"/>
    <w:rsid w:val="001B6504"/>
    <w:rsid w:val="001B6F0A"/>
    <w:rsid w:val="001B73D7"/>
    <w:rsid w:val="001B7AC6"/>
    <w:rsid w:val="001B7C52"/>
    <w:rsid w:val="001B7E96"/>
    <w:rsid w:val="001B7F5F"/>
    <w:rsid w:val="001C0158"/>
    <w:rsid w:val="001C053E"/>
    <w:rsid w:val="001C097F"/>
    <w:rsid w:val="001C0C40"/>
    <w:rsid w:val="001C0C59"/>
    <w:rsid w:val="001C0FB0"/>
    <w:rsid w:val="001C0FC5"/>
    <w:rsid w:val="001C1C54"/>
    <w:rsid w:val="001C225A"/>
    <w:rsid w:val="001C2546"/>
    <w:rsid w:val="001C2C7F"/>
    <w:rsid w:val="001C2E0C"/>
    <w:rsid w:val="001C2F21"/>
    <w:rsid w:val="001C32DB"/>
    <w:rsid w:val="001C34CA"/>
    <w:rsid w:val="001C3D8C"/>
    <w:rsid w:val="001C4368"/>
    <w:rsid w:val="001C4956"/>
    <w:rsid w:val="001C4C22"/>
    <w:rsid w:val="001C4FF8"/>
    <w:rsid w:val="001C51A5"/>
    <w:rsid w:val="001C53A5"/>
    <w:rsid w:val="001C5544"/>
    <w:rsid w:val="001C5775"/>
    <w:rsid w:val="001C57E1"/>
    <w:rsid w:val="001C5C51"/>
    <w:rsid w:val="001C5D0A"/>
    <w:rsid w:val="001C5F61"/>
    <w:rsid w:val="001C62D2"/>
    <w:rsid w:val="001C688A"/>
    <w:rsid w:val="001C690C"/>
    <w:rsid w:val="001C6CB7"/>
    <w:rsid w:val="001C6FF3"/>
    <w:rsid w:val="001C70C2"/>
    <w:rsid w:val="001C728A"/>
    <w:rsid w:val="001C78E4"/>
    <w:rsid w:val="001C7B1E"/>
    <w:rsid w:val="001C7B45"/>
    <w:rsid w:val="001D006A"/>
    <w:rsid w:val="001D0083"/>
    <w:rsid w:val="001D01A5"/>
    <w:rsid w:val="001D03DB"/>
    <w:rsid w:val="001D0632"/>
    <w:rsid w:val="001D07B8"/>
    <w:rsid w:val="001D07DF"/>
    <w:rsid w:val="001D07E3"/>
    <w:rsid w:val="001D1992"/>
    <w:rsid w:val="001D1B9B"/>
    <w:rsid w:val="001D1BD9"/>
    <w:rsid w:val="001D1DFB"/>
    <w:rsid w:val="001D1E64"/>
    <w:rsid w:val="001D21BA"/>
    <w:rsid w:val="001D257C"/>
    <w:rsid w:val="001D2625"/>
    <w:rsid w:val="001D31B6"/>
    <w:rsid w:val="001D3DBB"/>
    <w:rsid w:val="001D4137"/>
    <w:rsid w:val="001D436D"/>
    <w:rsid w:val="001D437B"/>
    <w:rsid w:val="001D4844"/>
    <w:rsid w:val="001D5250"/>
    <w:rsid w:val="001D5654"/>
    <w:rsid w:val="001D5895"/>
    <w:rsid w:val="001D5FED"/>
    <w:rsid w:val="001D6023"/>
    <w:rsid w:val="001D6965"/>
    <w:rsid w:val="001D6A18"/>
    <w:rsid w:val="001D73F8"/>
    <w:rsid w:val="001D7873"/>
    <w:rsid w:val="001E005D"/>
    <w:rsid w:val="001E0239"/>
    <w:rsid w:val="001E0266"/>
    <w:rsid w:val="001E02B7"/>
    <w:rsid w:val="001E0604"/>
    <w:rsid w:val="001E0629"/>
    <w:rsid w:val="001E0CCC"/>
    <w:rsid w:val="001E12CC"/>
    <w:rsid w:val="001E1A81"/>
    <w:rsid w:val="001E1B6A"/>
    <w:rsid w:val="001E1FE3"/>
    <w:rsid w:val="001E2011"/>
    <w:rsid w:val="001E2872"/>
    <w:rsid w:val="001E2FF7"/>
    <w:rsid w:val="001E375C"/>
    <w:rsid w:val="001E3764"/>
    <w:rsid w:val="001E435D"/>
    <w:rsid w:val="001E43AE"/>
    <w:rsid w:val="001E4995"/>
    <w:rsid w:val="001E4B0E"/>
    <w:rsid w:val="001E4B4A"/>
    <w:rsid w:val="001E4E4E"/>
    <w:rsid w:val="001E5085"/>
    <w:rsid w:val="001E54AE"/>
    <w:rsid w:val="001E5E83"/>
    <w:rsid w:val="001E64C3"/>
    <w:rsid w:val="001E64EB"/>
    <w:rsid w:val="001E682C"/>
    <w:rsid w:val="001E68AC"/>
    <w:rsid w:val="001E6B46"/>
    <w:rsid w:val="001E6BAA"/>
    <w:rsid w:val="001E6EC6"/>
    <w:rsid w:val="001E6F33"/>
    <w:rsid w:val="001E717B"/>
    <w:rsid w:val="001E72B9"/>
    <w:rsid w:val="001E743B"/>
    <w:rsid w:val="001E7940"/>
    <w:rsid w:val="001E7A1F"/>
    <w:rsid w:val="001F0D40"/>
    <w:rsid w:val="001F0DAA"/>
    <w:rsid w:val="001F0FF2"/>
    <w:rsid w:val="001F1341"/>
    <w:rsid w:val="001F179B"/>
    <w:rsid w:val="001F1BFD"/>
    <w:rsid w:val="001F1DB3"/>
    <w:rsid w:val="001F1EF0"/>
    <w:rsid w:val="001F1F79"/>
    <w:rsid w:val="001F3046"/>
    <w:rsid w:val="001F3CBC"/>
    <w:rsid w:val="001F3DC2"/>
    <w:rsid w:val="001F4198"/>
    <w:rsid w:val="001F4284"/>
    <w:rsid w:val="001F42BD"/>
    <w:rsid w:val="001F4332"/>
    <w:rsid w:val="001F437D"/>
    <w:rsid w:val="001F46AC"/>
    <w:rsid w:val="001F487B"/>
    <w:rsid w:val="001F4D50"/>
    <w:rsid w:val="001F4DE8"/>
    <w:rsid w:val="001F5908"/>
    <w:rsid w:val="001F5ADE"/>
    <w:rsid w:val="001F5BBB"/>
    <w:rsid w:val="001F5CB1"/>
    <w:rsid w:val="001F5DA2"/>
    <w:rsid w:val="001F5F54"/>
    <w:rsid w:val="001F5FE1"/>
    <w:rsid w:val="001F653E"/>
    <w:rsid w:val="001F66DD"/>
    <w:rsid w:val="001F6BDB"/>
    <w:rsid w:val="001F771A"/>
    <w:rsid w:val="001F77B1"/>
    <w:rsid w:val="001F77F5"/>
    <w:rsid w:val="00200133"/>
    <w:rsid w:val="00200715"/>
    <w:rsid w:val="00200A53"/>
    <w:rsid w:val="00201096"/>
    <w:rsid w:val="002011B9"/>
    <w:rsid w:val="0020139A"/>
    <w:rsid w:val="002018E1"/>
    <w:rsid w:val="00201E39"/>
    <w:rsid w:val="00201EA8"/>
    <w:rsid w:val="00201F11"/>
    <w:rsid w:val="00202001"/>
    <w:rsid w:val="002022CC"/>
    <w:rsid w:val="00202E0F"/>
    <w:rsid w:val="00203B17"/>
    <w:rsid w:val="00203EDD"/>
    <w:rsid w:val="00203F92"/>
    <w:rsid w:val="00204189"/>
    <w:rsid w:val="002043AE"/>
    <w:rsid w:val="002047FA"/>
    <w:rsid w:val="00204A37"/>
    <w:rsid w:val="00204ABE"/>
    <w:rsid w:val="00204B91"/>
    <w:rsid w:val="00204D2F"/>
    <w:rsid w:val="00204DD8"/>
    <w:rsid w:val="00205040"/>
    <w:rsid w:val="002050CC"/>
    <w:rsid w:val="002053B6"/>
    <w:rsid w:val="0020578E"/>
    <w:rsid w:val="00205AAD"/>
    <w:rsid w:val="00205ACA"/>
    <w:rsid w:val="00205BF4"/>
    <w:rsid w:val="00206121"/>
    <w:rsid w:val="002065E4"/>
    <w:rsid w:val="0020664C"/>
    <w:rsid w:val="00206A2F"/>
    <w:rsid w:val="002071FF"/>
    <w:rsid w:val="0020735E"/>
    <w:rsid w:val="0020765E"/>
    <w:rsid w:val="00207755"/>
    <w:rsid w:val="002077F5"/>
    <w:rsid w:val="00207C0B"/>
    <w:rsid w:val="00207D8E"/>
    <w:rsid w:val="00210013"/>
    <w:rsid w:val="002102D1"/>
    <w:rsid w:val="00210B1B"/>
    <w:rsid w:val="00210F0F"/>
    <w:rsid w:val="0021131F"/>
    <w:rsid w:val="0021133E"/>
    <w:rsid w:val="00211381"/>
    <w:rsid w:val="00211B95"/>
    <w:rsid w:val="00212178"/>
    <w:rsid w:val="002123B1"/>
    <w:rsid w:val="00212583"/>
    <w:rsid w:val="00212C36"/>
    <w:rsid w:val="00212DFD"/>
    <w:rsid w:val="002130F1"/>
    <w:rsid w:val="0021368E"/>
    <w:rsid w:val="002136AA"/>
    <w:rsid w:val="00213824"/>
    <w:rsid w:val="00214454"/>
    <w:rsid w:val="00214E55"/>
    <w:rsid w:val="0021504F"/>
    <w:rsid w:val="002150FA"/>
    <w:rsid w:val="002152A1"/>
    <w:rsid w:val="002154BA"/>
    <w:rsid w:val="00215600"/>
    <w:rsid w:val="002158D8"/>
    <w:rsid w:val="00215AFB"/>
    <w:rsid w:val="00215E47"/>
    <w:rsid w:val="00215EAA"/>
    <w:rsid w:val="002161A0"/>
    <w:rsid w:val="002163B9"/>
    <w:rsid w:val="002163DB"/>
    <w:rsid w:val="0021659B"/>
    <w:rsid w:val="00216FA4"/>
    <w:rsid w:val="002173D5"/>
    <w:rsid w:val="002178CB"/>
    <w:rsid w:val="0022010F"/>
    <w:rsid w:val="002203B9"/>
    <w:rsid w:val="002207A0"/>
    <w:rsid w:val="002214EA"/>
    <w:rsid w:val="002214FB"/>
    <w:rsid w:val="002215CF"/>
    <w:rsid w:val="002219AB"/>
    <w:rsid w:val="00221A60"/>
    <w:rsid w:val="00221B9B"/>
    <w:rsid w:val="00221C40"/>
    <w:rsid w:val="00221D92"/>
    <w:rsid w:val="002222B2"/>
    <w:rsid w:val="0022231E"/>
    <w:rsid w:val="00223214"/>
    <w:rsid w:val="002233FF"/>
    <w:rsid w:val="00223600"/>
    <w:rsid w:val="0022392B"/>
    <w:rsid w:val="00223992"/>
    <w:rsid w:val="0022403E"/>
    <w:rsid w:val="002242A1"/>
    <w:rsid w:val="00224A06"/>
    <w:rsid w:val="00224B53"/>
    <w:rsid w:val="00224DEF"/>
    <w:rsid w:val="002250C1"/>
    <w:rsid w:val="00225B00"/>
    <w:rsid w:val="00225E3E"/>
    <w:rsid w:val="0022666E"/>
    <w:rsid w:val="00226746"/>
    <w:rsid w:val="00226853"/>
    <w:rsid w:val="002268B1"/>
    <w:rsid w:val="00226CAA"/>
    <w:rsid w:val="00226E2D"/>
    <w:rsid w:val="002272FC"/>
    <w:rsid w:val="002275FD"/>
    <w:rsid w:val="00227663"/>
    <w:rsid w:val="00227723"/>
    <w:rsid w:val="0023028D"/>
    <w:rsid w:val="00230A2E"/>
    <w:rsid w:val="00231205"/>
    <w:rsid w:val="00231769"/>
    <w:rsid w:val="002317C8"/>
    <w:rsid w:val="0023185A"/>
    <w:rsid w:val="002318D2"/>
    <w:rsid w:val="00231A66"/>
    <w:rsid w:val="00231B73"/>
    <w:rsid w:val="00231DC8"/>
    <w:rsid w:val="00231F5D"/>
    <w:rsid w:val="0023224A"/>
    <w:rsid w:val="002322C2"/>
    <w:rsid w:val="0023263B"/>
    <w:rsid w:val="00232690"/>
    <w:rsid w:val="0023276A"/>
    <w:rsid w:val="00232806"/>
    <w:rsid w:val="00232AE8"/>
    <w:rsid w:val="00232EC8"/>
    <w:rsid w:val="002335B4"/>
    <w:rsid w:val="00233F80"/>
    <w:rsid w:val="00234531"/>
    <w:rsid w:val="002345BE"/>
    <w:rsid w:val="002345F5"/>
    <w:rsid w:val="00234F05"/>
    <w:rsid w:val="002352CE"/>
    <w:rsid w:val="0023550C"/>
    <w:rsid w:val="002357CC"/>
    <w:rsid w:val="00235A65"/>
    <w:rsid w:val="00235ECC"/>
    <w:rsid w:val="002360B9"/>
    <w:rsid w:val="00236664"/>
    <w:rsid w:val="00236726"/>
    <w:rsid w:val="0023764B"/>
    <w:rsid w:val="00237B44"/>
    <w:rsid w:val="00237DAA"/>
    <w:rsid w:val="0024010A"/>
    <w:rsid w:val="00240483"/>
    <w:rsid w:val="0024072E"/>
    <w:rsid w:val="00240B6E"/>
    <w:rsid w:val="00241010"/>
    <w:rsid w:val="0024105B"/>
    <w:rsid w:val="00241A11"/>
    <w:rsid w:val="00241B35"/>
    <w:rsid w:val="00241CAD"/>
    <w:rsid w:val="00241DAD"/>
    <w:rsid w:val="00241FE2"/>
    <w:rsid w:val="00242002"/>
    <w:rsid w:val="002424D7"/>
    <w:rsid w:val="00242514"/>
    <w:rsid w:val="002428B9"/>
    <w:rsid w:val="00242BE9"/>
    <w:rsid w:val="00242CC7"/>
    <w:rsid w:val="00242F15"/>
    <w:rsid w:val="002430B6"/>
    <w:rsid w:val="0024343E"/>
    <w:rsid w:val="0024382F"/>
    <w:rsid w:val="00243A49"/>
    <w:rsid w:val="00243D1D"/>
    <w:rsid w:val="00243EDB"/>
    <w:rsid w:val="002442AB"/>
    <w:rsid w:val="002442D7"/>
    <w:rsid w:val="0024446E"/>
    <w:rsid w:val="002445C7"/>
    <w:rsid w:val="00244B6B"/>
    <w:rsid w:val="00244E6E"/>
    <w:rsid w:val="00244EDD"/>
    <w:rsid w:val="002454CC"/>
    <w:rsid w:val="0024560C"/>
    <w:rsid w:val="002456A5"/>
    <w:rsid w:val="00245780"/>
    <w:rsid w:val="00246ACE"/>
    <w:rsid w:val="00246CB8"/>
    <w:rsid w:val="00246CFA"/>
    <w:rsid w:val="00246CFF"/>
    <w:rsid w:val="00247245"/>
    <w:rsid w:val="00247613"/>
    <w:rsid w:val="00247BFE"/>
    <w:rsid w:val="00247EAD"/>
    <w:rsid w:val="00247F9D"/>
    <w:rsid w:val="002504A9"/>
    <w:rsid w:val="00250554"/>
    <w:rsid w:val="00250CEE"/>
    <w:rsid w:val="00250D39"/>
    <w:rsid w:val="00250F3E"/>
    <w:rsid w:val="00251F40"/>
    <w:rsid w:val="002520C5"/>
    <w:rsid w:val="00252294"/>
    <w:rsid w:val="00252DDD"/>
    <w:rsid w:val="00252EA9"/>
    <w:rsid w:val="00252F48"/>
    <w:rsid w:val="00252F84"/>
    <w:rsid w:val="0025303A"/>
    <w:rsid w:val="00253088"/>
    <w:rsid w:val="00253306"/>
    <w:rsid w:val="00253520"/>
    <w:rsid w:val="00253690"/>
    <w:rsid w:val="00253980"/>
    <w:rsid w:val="0025425B"/>
    <w:rsid w:val="002547A2"/>
    <w:rsid w:val="002547C2"/>
    <w:rsid w:val="00255185"/>
    <w:rsid w:val="002551AE"/>
    <w:rsid w:val="0025538C"/>
    <w:rsid w:val="0025593D"/>
    <w:rsid w:val="00255B14"/>
    <w:rsid w:val="00255E48"/>
    <w:rsid w:val="00256005"/>
    <w:rsid w:val="00256758"/>
    <w:rsid w:val="002568B7"/>
    <w:rsid w:val="00256D1F"/>
    <w:rsid w:val="00256EC7"/>
    <w:rsid w:val="00256F0A"/>
    <w:rsid w:val="00256FC4"/>
    <w:rsid w:val="00257CCA"/>
    <w:rsid w:val="00260276"/>
    <w:rsid w:val="00260358"/>
    <w:rsid w:val="0026042E"/>
    <w:rsid w:val="00260626"/>
    <w:rsid w:val="002609C9"/>
    <w:rsid w:val="002609D3"/>
    <w:rsid w:val="00260A5D"/>
    <w:rsid w:val="00260E80"/>
    <w:rsid w:val="00261AE7"/>
    <w:rsid w:val="00261DDC"/>
    <w:rsid w:val="002629F5"/>
    <w:rsid w:val="00262C19"/>
    <w:rsid w:val="0026318B"/>
    <w:rsid w:val="00263C50"/>
    <w:rsid w:val="00263C57"/>
    <w:rsid w:val="00263D45"/>
    <w:rsid w:val="00263EB1"/>
    <w:rsid w:val="0026447C"/>
    <w:rsid w:val="00264C8B"/>
    <w:rsid w:val="002650E7"/>
    <w:rsid w:val="002651F7"/>
    <w:rsid w:val="00265840"/>
    <w:rsid w:val="00265FD4"/>
    <w:rsid w:val="0026657D"/>
    <w:rsid w:val="0026685D"/>
    <w:rsid w:val="002668D3"/>
    <w:rsid w:val="00267BE8"/>
    <w:rsid w:val="00267D1F"/>
    <w:rsid w:val="00270435"/>
    <w:rsid w:val="00270697"/>
    <w:rsid w:val="00271367"/>
    <w:rsid w:val="00271664"/>
    <w:rsid w:val="00271938"/>
    <w:rsid w:val="00271FEE"/>
    <w:rsid w:val="0027247D"/>
    <w:rsid w:val="0027256F"/>
    <w:rsid w:val="00272D8A"/>
    <w:rsid w:val="00273329"/>
    <w:rsid w:val="0027384B"/>
    <w:rsid w:val="002739BD"/>
    <w:rsid w:val="0027477C"/>
    <w:rsid w:val="00274AE5"/>
    <w:rsid w:val="00274CAA"/>
    <w:rsid w:val="002754D1"/>
    <w:rsid w:val="00275542"/>
    <w:rsid w:val="0027622B"/>
    <w:rsid w:val="002764E8"/>
    <w:rsid w:val="002765CF"/>
    <w:rsid w:val="00276C9E"/>
    <w:rsid w:val="00276CC2"/>
    <w:rsid w:val="00277394"/>
    <w:rsid w:val="0027739E"/>
    <w:rsid w:val="00277A70"/>
    <w:rsid w:val="00277AA9"/>
    <w:rsid w:val="00277E6D"/>
    <w:rsid w:val="00280196"/>
    <w:rsid w:val="0028085C"/>
    <w:rsid w:val="002808D7"/>
    <w:rsid w:val="0028092D"/>
    <w:rsid w:val="0028092F"/>
    <w:rsid w:val="00280B2B"/>
    <w:rsid w:val="00280F03"/>
    <w:rsid w:val="00281254"/>
    <w:rsid w:val="00281DF3"/>
    <w:rsid w:val="00281EA3"/>
    <w:rsid w:val="0028208A"/>
    <w:rsid w:val="002825AA"/>
    <w:rsid w:val="00282F14"/>
    <w:rsid w:val="00283458"/>
    <w:rsid w:val="002835AA"/>
    <w:rsid w:val="002838D8"/>
    <w:rsid w:val="00283A2F"/>
    <w:rsid w:val="00283D49"/>
    <w:rsid w:val="00284605"/>
    <w:rsid w:val="0028462A"/>
    <w:rsid w:val="00284A24"/>
    <w:rsid w:val="00284BC0"/>
    <w:rsid w:val="00285042"/>
    <w:rsid w:val="00285242"/>
    <w:rsid w:val="00285540"/>
    <w:rsid w:val="00285B0B"/>
    <w:rsid w:val="00286A26"/>
    <w:rsid w:val="00286AEF"/>
    <w:rsid w:val="00286C03"/>
    <w:rsid w:val="00286D22"/>
    <w:rsid w:val="00287173"/>
    <w:rsid w:val="00287417"/>
    <w:rsid w:val="00287669"/>
    <w:rsid w:val="002877D4"/>
    <w:rsid w:val="002878B4"/>
    <w:rsid w:val="00287958"/>
    <w:rsid w:val="00287C6F"/>
    <w:rsid w:val="00287C74"/>
    <w:rsid w:val="00287F4A"/>
    <w:rsid w:val="002900E1"/>
    <w:rsid w:val="002905C4"/>
    <w:rsid w:val="00290D4E"/>
    <w:rsid w:val="00291071"/>
    <w:rsid w:val="00291589"/>
    <w:rsid w:val="002918BE"/>
    <w:rsid w:val="002918E3"/>
    <w:rsid w:val="00291A83"/>
    <w:rsid w:val="00292A9D"/>
    <w:rsid w:val="00292C9E"/>
    <w:rsid w:val="00292CD0"/>
    <w:rsid w:val="00292EC8"/>
    <w:rsid w:val="00292F57"/>
    <w:rsid w:val="00293074"/>
    <w:rsid w:val="00293379"/>
    <w:rsid w:val="002934C2"/>
    <w:rsid w:val="0029356D"/>
    <w:rsid w:val="00293B1E"/>
    <w:rsid w:val="00293B25"/>
    <w:rsid w:val="00293D09"/>
    <w:rsid w:val="00293F2E"/>
    <w:rsid w:val="00294910"/>
    <w:rsid w:val="0029495A"/>
    <w:rsid w:val="0029544F"/>
    <w:rsid w:val="002957BF"/>
    <w:rsid w:val="0029598D"/>
    <w:rsid w:val="00295B86"/>
    <w:rsid w:val="00295E70"/>
    <w:rsid w:val="00297618"/>
    <w:rsid w:val="00297845"/>
    <w:rsid w:val="00297897"/>
    <w:rsid w:val="00297A8C"/>
    <w:rsid w:val="00297C57"/>
    <w:rsid w:val="00297E28"/>
    <w:rsid w:val="002A0124"/>
    <w:rsid w:val="002A0562"/>
    <w:rsid w:val="002A061A"/>
    <w:rsid w:val="002A0BD3"/>
    <w:rsid w:val="002A0C96"/>
    <w:rsid w:val="002A0E2A"/>
    <w:rsid w:val="002A12B3"/>
    <w:rsid w:val="002A1545"/>
    <w:rsid w:val="002A18E2"/>
    <w:rsid w:val="002A2148"/>
    <w:rsid w:val="002A2310"/>
    <w:rsid w:val="002A264B"/>
    <w:rsid w:val="002A29D1"/>
    <w:rsid w:val="002A2AE8"/>
    <w:rsid w:val="002A3024"/>
    <w:rsid w:val="002A4049"/>
    <w:rsid w:val="002A40BF"/>
    <w:rsid w:val="002A43DB"/>
    <w:rsid w:val="002A4734"/>
    <w:rsid w:val="002A4FCB"/>
    <w:rsid w:val="002A51EB"/>
    <w:rsid w:val="002A5583"/>
    <w:rsid w:val="002A581D"/>
    <w:rsid w:val="002A597D"/>
    <w:rsid w:val="002A640A"/>
    <w:rsid w:val="002A69C3"/>
    <w:rsid w:val="002A6A24"/>
    <w:rsid w:val="002A6B84"/>
    <w:rsid w:val="002A77C7"/>
    <w:rsid w:val="002A7967"/>
    <w:rsid w:val="002A7C75"/>
    <w:rsid w:val="002A7CF9"/>
    <w:rsid w:val="002B0899"/>
    <w:rsid w:val="002B0A10"/>
    <w:rsid w:val="002B0A7F"/>
    <w:rsid w:val="002B0B6B"/>
    <w:rsid w:val="002B0CF5"/>
    <w:rsid w:val="002B0E96"/>
    <w:rsid w:val="002B1703"/>
    <w:rsid w:val="002B1719"/>
    <w:rsid w:val="002B17EB"/>
    <w:rsid w:val="002B187C"/>
    <w:rsid w:val="002B1AD1"/>
    <w:rsid w:val="002B1B9E"/>
    <w:rsid w:val="002B1FCC"/>
    <w:rsid w:val="002B22DB"/>
    <w:rsid w:val="002B2C3E"/>
    <w:rsid w:val="002B3C50"/>
    <w:rsid w:val="002B3D27"/>
    <w:rsid w:val="002B44B1"/>
    <w:rsid w:val="002B4500"/>
    <w:rsid w:val="002B4AA2"/>
    <w:rsid w:val="002B4B83"/>
    <w:rsid w:val="002B4C71"/>
    <w:rsid w:val="002B4FE9"/>
    <w:rsid w:val="002B513A"/>
    <w:rsid w:val="002B5292"/>
    <w:rsid w:val="002B5370"/>
    <w:rsid w:val="002B55CB"/>
    <w:rsid w:val="002B5C0E"/>
    <w:rsid w:val="002B626F"/>
    <w:rsid w:val="002B665E"/>
    <w:rsid w:val="002B6A37"/>
    <w:rsid w:val="002B6DCE"/>
    <w:rsid w:val="002B7021"/>
    <w:rsid w:val="002B70CC"/>
    <w:rsid w:val="002B77E1"/>
    <w:rsid w:val="002B7E04"/>
    <w:rsid w:val="002C009D"/>
    <w:rsid w:val="002C01DD"/>
    <w:rsid w:val="002C04D4"/>
    <w:rsid w:val="002C07FC"/>
    <w:rsid w:val="002C0E37"/>
    <w:rsid w:val="002C0E93"/>
    <w:rsid w:val="002C15B8"/>
    <w:rsid w:val="002C1A78"/>
    <w:rsid w:val="002C1BB8"/>
    <w:rsid w:val="002C2159"/>
    <w:rsid w:val="002C228B"/>
    <w:rsid w:val="002C23D8"/>
    <w:rsid w:val="002C245E"/>
    <w:rsid w:val="002C2534"/>
    <w:rsid w:val="002C25A4"/>
    <w:rsid w:val="002C2994"/>
    <w:rsid w:val="002C2A0C"/>
    <w:rsid w:val="002C2AE1"/>
    <w:rsid w:val="002C2B00"/>
    <w:rsid w:val="002C31ED"/>
    <w:rsid w:val="002C33A0"/>
    <w:rsid w:val="002C3F5B"/>
    <w:rsid w:val="002C42B3"/>
    <w:rsid w:val="002C48C4"/>
    <w:rsid w:val="002C49B0"/>
    <w:rsid w:val="002C5210"/>
    <w:rsid w:val="002C52D9"/>
    <w:rsid w:val="002C572E"/>
    <w:rsid w:val="002C57E5"/>
    <w:rsid w:val="002C5910"/>
    <w:rsid w:val="002C5B12"/>
    <w:rsid w:val="002C5FBB"/>
    <w:rsid w:val="002C6024"/>
    <w:rsid w:val="002C60BF"/>
    <w:rsid w:val="002C6323"/>
    <w:rsid w:val="002C63DD"/>
    <w:rsid w:val="002C7303"/>
    <w:rsid w:val="002C73E0"/>
    <w:rsid w:val="002C7B65"/>
    <w:rsid w:val="002C7E9F"/>
    <w:rsid w:val="002C7F73"/>
    <w:rsid w:val="002D05F4"/>
    <w:rsid w:val="002D083C"/>
    <w:rsid w:val="002D0B4E"/>
    <w:rsid w:val="002D0B69"/>
    <w:rsid w:val="002D0CC1"/>
    <w:rsid w:val="002D0EEC"/>
    <w:rsid w:val="002D180C"/>
    <w:rsid w:val="002D187F"/>
    <w:rsid w:val="002D197D"/>
    <w:rsid w:val="002D1C1A"/>
    <w:rsid w:val="002D2552"/>
    <w:rsid w:val="002D26F4"/>
    <w:rsid w:val="002D2BEC"/>
    <w:rsid w:val="002D3113"/>
    <w:rsid w:val="002D328A"/>
    <w:rsid w:val="002D32D8"/>
    <w:rsid w:val="002D36B0"/>
    <w:rsid w:val="002D3715"/>
    <w:rsid w:val="002D3CD9"/>
    <w:rsid w:val="002D41A7"/>
    <w:rsid w:val="002D4E86"/>
    <w:rsid w:val="002D4F75"/>
    <w:rsid w:val="002D5005"/>
    <w:rsid w:val="002D50B9"/>
    <w:rsid w:val="002D524D"/>
    <w:rsid w:val="002D5A56"/>
    <w:rsid w:val="002D5B51"/>
    <w:rsid w:val="002D5B65"/>
    <w:rsid w:val="002D61A0"/>
    <w:rsid w:val="002D6205"/>
    <w:rsid w:val="002D663E"/>
    <w:rsid w:val="002D6936"/>
    <w:rsid w:val="002D6DFD"/>
    <w:rsid w:val="002D7041"/>
    <w:rsid w:val="002D75C3"/>
    <w:rsid w:val="002D7AA6"/>
    <w:rsid w:val="002D7C3E"/>
    <w:rsid w:val="002D7CCE"/>
    <w:rsid w:val="002E0851"/>
    <w:rsid w:val="002E0E30"/>
    <w:rsid w:val="002E1060"/>
    <w:rsid w:val="002E122F"/>
    <w:rsid w:val="002E13D0"/>
    <w:rsid w:val="002E1824"/>
    <w:rsid w:val="002E1CCD"/>
    <w:rsid w:val="002E2425"/>
    <w:rsid w:val="002E245C"/>
    <w:rsid w:val="002E28A1"/>
    <w:rsid w:val="002E294D"/>
    <w:rsid w:val="002E2C58"/>
    <w:rsid w:val="002E2CF1"/>
    <w:rsid w:val="002E3421"/>
    <w:rsid w:val="002E3433"/>
    <w:rsid w:val="002E3C41"/>
    <w:rsid w:val="002E40FC"/>
    <w:rsid w:val="002E4685"/>
    <w:rsid w:val="002E46C3"/>
    <w:rsid w:val="002E47A1"/>
    <w:rsid w:val="002E47CD"/>
    <w:rsid w:val="002E4A84"/>
    <w:rsid w:val="002E51A5"/>
    <w:rsid w:val="002E5253"/>
    <w:rsid w:val="002E5439"/>
    <w:rsid w:val="002E5874"/>
    <w:rsid w:val="002E5CFA"/>
    <w:rsid w:val="002E5DD1"/>
    <w:rsid w:val="002E6142"/>
    <w:rsid w:val="002E61E8"/>
    <w:rsid w:val="002E6323"/>
    <w:rsid w:val="002E681B"/>
    <w:rsid w:val="002E683B"/>
    <w:rsid w:val="002E6B60"/>
    <w:rsid w:val="002E6D5A"/>
    <w:rsid w:val="002E7431"/>
    <w:rsid w:val="002E76FF"/>
    <w:rsid w:val="002E7B1A"/>
    <w:rsid w:val="002E7DFA"/>
    <w:rsid w:val="002E7E21"/>
    <w:rsid w:val="002F00B1"/>
    <w:rsid w:val="002F027E"/>
    <w:rsid w:val="002F0522"/>
    <w:rsid w:val="002F05FD"/>
    <w:rsid w:val="002F0B96"/>
    <w:rsid w:val="002F0C72"/>
    <w:rsid w:val="002F0D33"/>
    <w:rsid w:val="002F115D"/>
    <w:rsid w:val="002F129B"/>
    <w:rsid w:val="002F14C8"/>
    <w:rsid w:val="002F153E"/>
    <w:rsid w:val="002F1758"/>
    <w:rsid w:val="002F196B"/>
    <w:rsid w:val="002F19CB"/>
    <w:rsid w:val="002F19EB"/>
    <w:rsid w:val="002F1CDC"/>
    <w:rsid w:val="002F2174"/>
    <w:rsid w:val="002F227B"/>
    <w:rsid w:val="002F22CB"/>
    <w:rsid w:val="002F2410"/>
    <w:rsid w:val="002F28C2"/>
    <w:rsid w:val="002F2A0F"/>
    <w:rsid w:val="002F2A18"/>
    <w:rsid w:val="002F2A32"/>
    <w:rsid w:val="002F2D50"/>
    <w:rsid w:val="002F30A4"/>
    <w:rsid w:val="002F375E"/>
    <w:rsid w:val="002F3997"/>
    <w:rsid w:val="002F3A49"/>
    <w:rsid w:val="002F4173"/>
    <w:rsid w:val="002F4586"/>
    <w:rsid w:val="002F465B"/>
    <w:rsid w:val="002F46D1"/>
    <w:rsid w:val="002F470F"/>
    <w:rsid w:val="002F4CD9"/>
    <w:rsid w:val="002F4E56"/>
    <w:rsid w:val="002F5B33"/>
    <w:rsid w:val="002F5D18"/>
    <w:rsid w:val="002F5FE4"/>
    <w:rsid w:val="002F64B3"/>
    <w:rsid w:val="002F6A37"/>
    <w:rsid w:val="002F7061"/>
    <w:rsid w:val="002F70AC"/>
    <w:rsid w:val="002F75D4"/>
    <w:rsid w:val="002F7B27"/>
    <w:rsid w:val="002F7D63"/>
    <w:rsid w:val="002F7F3B"/>
    <w:rsid w:val="003001E8"/>
    <w:rsid w:val="003002C0"/>
    <w:rsid w:val="00300457"/>
    <w:rsid w:val="0030076C"/>
    <w:rsid w:val="00300851"/>
    <w:rsid w:val="003008C2"/>
    <w:rsid w:val="0030190A"/>
    <w:rsid w:val="0030206C"/>
    <w:rsid w:val="003020C9"/>
    <w:rsid w:val="003020F1"/>
    <w:rsid w:val="00302359"/>
    <w:rsid w:val="00302565"/>
    <w:rsid w:val="00302618"/>
    <w:rsid w:val="003029F6"/>
    <w:rsid w:val="00302A56"/>
    <w:rsid w:val="00302DD1"/>
    <w:rsid w:val="00302F91"/>
    <w:rsid w:val="00303185"/>
    <w:rsid w:val="00303A0D"/>
    <w:rsid w:val="00303C04"/>
    <w:rsid w:val="00303CA4"/>
    <w:rsid w:val="00303E6B"/>
    <w:rsid w:val="00303F62"/>
    <w:rsid w:val="00303F74"/>
    <w:rsid w:val="003040FF"/>
    <w:rsid w:val="00304E93"/>
    <w:rsid w:val="00304F21"/>
    <w:rsid w:val="00304FE0"/>
    <w:rsid w:val="003052CF"/>
    <w:rsid w:val="003054BC"/>
    <w:rsid w:val="003055FB"/>
    <w:rsid w:val="00305B63"/>
    <w:rsid w:val="00305D67"/>
    <w:rsid w:val="00305E1F"/>
    <w:rsid w:val="00305E90"/>
    <w:rsid w:val="003061A6"/>
    <w:rsid w:val="00306236"/>
    <w:rsid w:val="003062E6"/>
    <w:rsid w:val="003069C2"/>
    <w:rsid w:val="00306A5D"/>
    <w:rsid w:val="00307238"/>
    <w:rsid w:val="003072EB"/>
    <w:rsid w:val="00307983"/>
    <w:rsid w:val="00307A47"/>
    <w:rsid w:val="00307DEB"/>
    <w:rsid w:val="00307ED5"/>
    <w:rsid w:val="003102D3"/>
    <w:rsid w:val="003104C9"/>
    <w:rsid w:val="003108CA"/>
    <w:rsid w:val="003115C8"/>
    <w:rsid w:val="003116F6"/>
    <w:rsid w:val="00311D64"/>
    <w:rsid w:val="00312337"/>
    <w:rsid w:val="00312459"/>
    <w:rsid w:val="003129A9"/>
    <w:rsid w:val="00312A35"/>
    <w:rsid w:val="00312BE3"/>
    <w:rsid w:val="00312CBF"/>
    <w:rsid w:val="0031305F"/>
    <w:rsid w:val="0031320F"/>
    <w:rsid w:val="00313233"/>
    <w:rsid w:val="00313742"/>
    <w:rsid w:val="00313A31"/>
    <w:rsid w:val="00313CF1"/>
    <w:rsid w:val="00314849"/>
    <w:rsid w:val="0031491F"/>
    <w:rsid w:val="00314B6E"/>
    <w:rsid w:val="00315052"/>
    <w:rsid w:val="00315263"/>
    <w:rsid w:val="0031527B"/>
    <w:rsid w:val="003158ED"/>
    <w:rsid w:val="00315983"/>
    <w:rsid w:val="00315A9F"/>
    <w:rsid w:val="00315DA3"/>
    <w:rsid w:val="00315E0A"/>
    <w:rsid w:val="00316016"/>
    <w:rsid w:val="003169BA"/>
    <w:rsid w:val="00316EF9"/>
    <w:rsid w:val="00316F6E"/>
    <w:rsid w:val="00317C18"/>
    <w:rsid w:val="00317DE3"/>
    <w:rsid w:val="00317DE7"/>
    <w:rsid w:val="00317E99"/>
    <w:rsid w:val="003201F4"/>
    <w:rsid w:val="00321126"/>
    <w:rsid w:val="00321EC7"/>
    <w:rsid w:val="00321FDB"/>
    <w:rsid w:val="003223F9"/>
    <w:rsid w:val="00322535"/>
    <w:rsid w:val="00322A50"/>
    <w:rsid w:val="00323160"/>
    <w:rsid w:val="003231D2"/>
    <w:rsid w:val="0032352A"/>
    <w:rsid w:val="003242C5"/>
    <w:rsid w:val="00324E7B"/>
    <w:rsid w:val="00324F55"/>
    <w:rsid w:val="00325241"/>
    <w:rsid w:val="003252AA"/>
    <w:rsid w:val="003258F1"/>
    <w:rsid w:val="00325A24"/>
    <w:rsid w:val="00325A34"/>
    <w:rsid w:val="00325A54"/>
    <w:rsid w:val="00325AEE"/>
    <w:rsid w:val="00325E60"/>
    <w:rsid w:val="003260D4"/>
    <w:rsid w:val="00326E14"/>
    <w:rsid w:val="00326FD6"/>
    <w:rsid w:val="00327214"/>
    <w:rsid w:val="00327BC3"/>
    <w:rsid w:val="00327F55"/>
    <w:rsid w:val="00327FC3"/>
    <w:rsid w:val="00330165"/>
    <w:rsid w:val="003302ED"/>
    <w:rsid w:val="00330530"/>
    <w:rsid w:val="00330808"/>
    <w:rsid w:val="00330814"/>
    <w:rsid w:val="00330C15"/>
    <w:rsid w:val="00330F55"/>
    <w:rsid w:val="003318DA"/>
    <w:rsid w:val="00332362"/>
    <w:rsid w:val="003323A5"/>
    <w:rsid w:val="00333330"/>
    <w:rsid w:val="00333340"/>
    <w:rsid w:val="003333E1"/>
    <w:rsid w:val="003338A9"/>
    <w:rsid w:val="00333A6E"/>
    <w:rsid w:val="00333CED"/>
    <w:rsid w:val="003343DB"/>
    <w:rsid w:val="00334508"/>
    <w:rsid w:val="0033487C"/>
    <w:rsid w:val="00334AD2"/>
    <w:rsid w:val="00334F1D"/>
    <w:rsid w:val="00334F6A"/>
    <w:rsid w:val="00335470"/>
    <w:rsid w:val="0033571D"/>
    <w:rsid w:val="00335B04"/>
    <w:rsid w:val="00335F60"/>
    <w:rsid w:val="00336264"/>
    <w:rsid w:val="00336699"/>
    <w:rsid w:val="00336C1D"/>
    <w:rsid w:val="00337131"/>
    <w:rsid w:val="0033746F"/>
    <w:rsid w:val="003378AD"/>
    <w:rsid w:val="0034053B"/>
    <w:rsid w:val="0034054C"/>
    <w:rsid w:val="003405F6"/>
    <w:rsid w:val="00340E9B"/>
    <w:rsid w:val="0034112F"/>
    <w:rsid w:val="0034135A"/>
    <w:rsid w:val="003413E8"/>
    <w:rsid w:val="00341430"/>
    <w:rsid w:val="003417AC"/>
    <w:rsid w:val="00341A07"/>
    <w:rsid w:val="003424C4"/>
    <w:rsid w:val="00342644"/>
    <w:rsid w:val="00342DCE"/>
    <w:rsid w:val="00342F8C"/>
    <w:rsid w:val="0034341A"/>
    <w:rsid w:val="00343607"/>
    <w:rsid w:val="0034361A"/>
    <w:rsid w:val="0034370F"/>
    <w:rsid w:val="00343732"/>
    <w:rsid w:val="00343F37"/>
    <w:rsid w:val="0034405E"/>
    <w:rsid w:val="0034453F"/>
    <w:rsid w:val="00344557"/>
    <w:rsid w:val="00344714"/>
    <w:rsid w:val="0034483F"/>
    <w:rsid w:val="00345152"/>
    <w:rsid w:val="0034551E"/>
    <w:rsid w:val="0034563C"/>
    <w:rsid w:val="00345721"/>
    <w:rsid w:val="0034590D"/>
    <w:rsid w:val="00345C41"/>
    <w:rsid w:val="0034623C"/>
    <w:rsid w:val="003472F6"/>
    <w:rsid w:val="0034742A"/>
    <w:rsid w:val="0034744A"/>
    <w:rsid w:val="00347549"/>
    <w:rsid w:val="00347BA1"/>
    <w:rsid w:val="00350F3B"/>
    <w:rsid w:val="003512E4"/>
    <w:rsid w:val="00351557"/>
    <w:rsid w:val="003518BA"/>
    <w:rsid w:val="003518CB"/>
    <w:rsid w:val="00351CF0"/>
    <w:rsid w:val="0035214B"/>
    <w:rsid w:val="00352518"/>
    <w:rsid w:val="003527C2"/>
    <w:rsid w:val="003529A6"/>
    <w:rsid w:val="00352D64"/>
    <w:rsid w:val="00352EB7"/>
    <w:rsid w:val="003533AD"/>
    <w:rsid w:val="003538B5"/>
    <w:rsid w:val="003543ED"/>
    <w:rsid w:val="00354A99"/>
    <w:rsid w:val="00354CFC"/>
    <w:rsid w:val="00354E70"/>
    <w:rsid w:val="00354E78"/>
    <w:rsid w:val="00355125"/>
    <w:rsid w:val="003552C8"/>
    <w:rsid w:val="00355C56"/>
    <w:rsid w:val="00355F20"/>
    <w:rsid w:val="00356603"/>
    <w:rsid w:val="003569E4"/>
    <w:rsid w:val="00356C7E"/>
    <w:rsid w:val="00356DD1"/>
    <w:rsid w:val="00357218"/>
    <w:rsid w:val="003572A9"/>
    <w:rsid w:val="00357509"/>
    <w:rsid w:val="00357749"/>
    <w:rsid w:val="003578FB"/>
    <w:rsid w:val="00357CD0"/>
    <w:rsid w:val="003600E6"/>
    <w:rsid w:val="003606DA"/>
    <w:rsid w:val="00360C70"/>
    <w:rsid w:val="00360E4B"/>
    <w:rsid w:val="00360F94"/>
    <w:rsid w:val="0036148B"/>
    <w:rsid w:val="0036185E"/>
    <w:rsid w:val="00361BD0"/>
    <w:rsid w:val="00361D11"/>
    <w:rsid w:val="003623F8"/>
    <w:rsid w:val="00362A31"/>
    <w:rsid w:val="00363364"/>
    <w:rsid w:val="00363587"/>
    <w:rsid w:val="0036375E"/>
    <w:rsid w:val="0036376B"/>
    <w:rsid w:val="00363847"/>
    <w:rsid w:val="00363B3D"/>
    <w:rsid w:val="003644F0"/>
    <w:rsid w:val="00364B41"/>
    <w:rsid w:val="00364C20"/>
    <w:rsid w:val="00364D11"/>
    <w:rsid w:val="0036579A"/>
    <w:rsid w:val="0036585E"/>
    <w:rsid w:val="00366840"/>
    <w:rsid w:val="00366866"/>
    <w:rsid w:val="00366918"/>
    <w:rsid w:val="00366945"/>
    <w:rsid w:val="0036694C"/>
    <w:rsid w:val="00366C39"/>
    <w:rsid w:val="003670A0"/>
    <w:rsid w:val="0036743E"/>
    <w:rsid w:val="00367761"/>
    <w:rsid w:val="00367855"/>
    <w:rsid w:val="00367B64"/>
    <w:rsid w:val="003701AD"/>
    <w:rsid w:val="00370535"/>
    <w:rsid w:val="00370AC0"/>
    <w:rsid w:val="00370B55"/>
    <w:rsid w:val="00370BA1"/>
    <w:rsid w:val="00370C06"/>
    <w:rsid w:val="00370E27"/>
    <w:rsid w:val="00371230"/>
    <w:rsid w:val="003718F4"/>
    <w:rsid w:val="0037202B"/>
    <w:rsid w:val="00372316"/>
    <w:rsid w:val="003723B1"/>
    <w:rsid w:val="00372C59"/>
    <w:rsid w:val="00372F7A"/>
    <w:rsid w:val="003732F5"/>
    <w:rsid w:val="003734DE"/>
    <w:rsid w:val="00373E8F"/>
    <w:rsid w:val="003740EF"/>
    <w:rsid w:val="0037442A"/>
    <w:rsid w:val="00374469"/>
    <w:rsid w:val="0037461D"/>
    <w:rsid w:val="0037487C"/>
    <w:rsid w:val="003749E8"/>
    <w:rsid w:val="00374A28"/>
    <w:rsid w:val="00374EC0"/>
    <w:rsid w:val="00375150"/>
    <w:rsid w:val="003755FB"/>
    <w:rsid w:val="00375677"/>
    <w:rsid w:val="003756B3"/>
    <w:rsid w:val="003756C6"/>
    <w:rsid w:val="00375CBE"/>
    <w:rsid w:val="00375EE9"/>
    <w:rsid w:val="00375F3A"/>
    <w:rsid w:val="00375F4C"/>
    <w:rsid w:val="00376181"/>
    <w:rsid w:val="00376206"/>
    <w:rsid w:val="00376689"/>
    <w:rsid w:val="003769C7"/>
    <w:rsid w:val="00376E2E"/>
    <w:rsid w:val="0037734A"/>
    <w:rsid w:val="00377617"/>
    <w:rsid w:val="00377B57"/>
    <w:rsid w:val="00377B89"/>
    <w:rsid w:val="003805F7"/>
    <w:rsid w:val="003808D3"/>
    <w:rsid w:val="00380A32"/>
    <w:rsid w:val="00380A42"/>
    <w:rsid w:val="00380FD5"/>
    <w:rsid w:val="00381695"/>
    <w:rsid w:val="00381828"/>
    <w:rsid w:val="00381D52"/>
    <w:rsid w:val="00381DCB"/>
    <w:rsid w:val="00382085"/>
    <w:rsid w:val="003823D2"/>
    <w:rsid w:val="0038327F"/>
    <w:rsid w:val="00383F86"/>
    <w:rsid w:val="003850E1"/>
    <w:rsid w:val="00385341"/>
    <w:rsid w:val="003853CC"/>
    <w:rsid w:val="003855B4"/>
    <w:rsid w:val="0038562E"/>
    <w:rsid w:val="0038573A"/>
    <w:rsid w:val="003857AF"/>
    <w:rsid w:val="003857CD"/>
    <w:rsid w:val="00386518"/>
    <w:rsid w:val="00386CCF"/>
    <w:rsid w:val="00387052"/>
    <w:rsid w:val="003873E3"/>
    <w:rsid w:val="00387839"/>
    <w:rsid w:val="00387BED"/>
    <w:rsid w:val="0039035B"/>
    <w:rsid w:val="00390384"/>
    <w:rsid w:val="003904FC"/>
    <w:rsid w:val="00390B21"/>
    <w:rsid w:val="003910E3"/>
    <w:rsid w:val="00391244"/>
    <w:rsid w:val="00391295"/>
    <w:rsid w:val="0039129E"/>
    <w:rsid w:val="00391980"/>
    <w:rsid w:val="00391E2F"/>
    <w:rsid w:val="00391F84"/>
    <w:rsid w:val="0039248C"/>
    <w:rsid w:val="00392546"/>
    <w:rsid w:val="0039276D"/>
    <w:rsid w:val="00392ACF"/>
    <w:rsid w:val="00392BD9"/>
    <w:rsid w:val="00392C7F"/>
    <w:rsid w:val="0039342F"/>
    <w:rsid w:val="0039360C"/>
    <w:rsid w:val="00393666"/>
    <w:rsid w:val="00393DCA"/>
    <w:rsid w:val="0039442F"/>
    <w:rsid w:val="00394547"/>
    <w:rsid w:val="0039486F"/>
    <w:rsid w:val="00394B8D"/>
    <w:rsid w:val="00394F3B"/>
    <w:rsid w:val="0039575A"/>
    <w:rsid w:val="00395DB6"/>
    <w:rsid w:val="00395E3B"/>
    <w:rsid w:val="00395F04"/>
    <w:rsid w:val="003961CE"/>
    <w:rsid w:val="003965EE"/>
    <w:rsid w:val="003965FA"/>
    <w:rsid w:val="0039671E"/>
    <w:rsid w:val="003975DB"/>
    <w:rsid w:val="003A01B2"/>
    <w:rsid w:val="003A037E"/>
    <w:rsid w:val="003A0DF2"/>
    <w:rsid w:val="003A0EB9"/>
    <w:rsid w:val="003A12A8"/>
    <w:rsid w:val="003A1384"/>
    <w:rsid w:val="003A13CF"/>
    <w:rsid w:val="003A1961"/>
    <w:rsid w:val="003A1C70"/>
    <w:rsid w:val="003A2165"/>
    <w:rsid w:val="003A23CB"/>
    <w:rsid w:val="003A2B79"/>
    <w:rsid w:val="003A2CAE"/>
    <w:rsid w:val="003A2CBD"/>
    <w:rsid w:val="003A2D66"/>
    <w:rsid w:val="003A319D"/>
    <w:rsid w:val="003A3373"/>
    <w:rsid w:val="003A3626"/>
    <w:rsid w:val="003A3796"/>
    <w:rsid w:val="003A37C0"/>
    <w:rsid w:val="003A42FD"/>
    <w:rsid w:val="003A435E"/>
    <w:rsid w:val="003A4437"/>
    <w:rsid w:val="003A4B4D"/>
    <w:rsid w:val="003A4FC5"/>
    <w:rsid w:val="003A512A"/>
    <w:rsid w:val="003A539D"/>
    <w:rsid w:val="003A56E9"/>
    <w:rsid w:val="003A5EC6"/>
    <w:rsid w:val="003A6432"/>
    <w:rsid w:val="003A646B"/>
    <w:rsid w:val="003A6ED2"/>
    <w:rsid w:val="003A6FCA"/>
    <w:rsid w:val="003A7011"/>
    <w:rsid w:val="003A703F"/>
    <w:rsid w:val="003A7227"/>
    <w:rsid w:val="003A75EF"/>
    <w:rsid w:val="003A7A28"/>
    <w:rsid w:val="003B0403"/>
    <w:rsid w:val="003B09B4"/>
    <w:rsid w:val="003B0A73"/>
    <w:rsid w:val="003B0CFF"/>
    <w:rsid w:val="003B0E42"/>
    <w:rsid w:val="003B10E3"/>
    <w:rsid w:val="003B1141"/>
    <w:rsid w:val="003B1466"/>
    <w:rsid w:val="003B19AC"/>
    <w:rsid w:val="003B1ACE"/>
    <w:rsid w:val="003B1B00"/>
    <w:rsid w:val="003B284B"/>
    <w:rsid w:val="003B2C9B"/>
    <w:rsid w:val="003B310E"/>
    <w:rsid w:val="003B3683"/>
    <w:rsid w:val="003B3708"/>
    <w:rsid w:val="003B3924"/>
    <w:rsid w:val="003B40C0"/>
    <w:rsid w:val="003B421A"/>
    <w:rsid w:val="003B500A"/>
    <w:rsid w:val="003B57C0"/>
    <w:rsid w:val="003B5C37"/>
    <w:rsid w:val="003B5EC4"/>
    <w:rsid w:val="003B5FD9"/>
    <w:rsid w:val="003B61E6"/>
    <w:rsid w:val="003B6226"/>
    <w:rsid w:val="003B63E6"/>
    <w:rsid w:val="003B65AC"/>
    <w:rsid w:val="003B744A"/>
    <w:rsid w:val="003B7633"/>
    <w:rsid w:val="003B7A56"/>
    <w:rsid w:val="003B7A6A"/>
    <w:rsid w:val="003B7E11"/>
    <w:rsid w:val="003B7FDD"/>
    <w:rsid w:val="003C0163"/>
    <w:rsid w:val="003C07EF"/>
    <w:rsid w:val="003C09ED"/>
    <w:rsid w:val="003C0A5E"/>
    <w:rsid w:val="003C0BD4"/>
    <w:rsid w:val="003C0E0F"/>
    <w:rsid w:val="003C1046"/>
    <w:rsid w:val="003C11F9"/>
    <w:rsid w:val="003C1367"/>
    <w:rsid w:val="003C173A"/>
    <w:rsid w:val="003C17CA"/>
    <w:rsid w:val="003C1BEA"/>
    <w:rsid w:val="003C1D78"/>
    <w:rsid w:val="003C27B0"/>
    <w:rsid w:val="003C2EF5"/>
    <w:rsid w:val="003C3C63"/>
    <w:rsid w:val="003C405B"/>
    <w:rsid w:val="003C4149"/>
    <w:rsid w:val="003C43F3"/>
    <w:rsid w:val="003C460A"/>
    <w:rsid w:val="003C4712"/>
    <w:rsid w:val="003C4AB7"/>
    <w:rsid w:val="003C4C45"/>
    <w:rsid w:val="003C4C90"/>
    <w:rsid w:val="003C50C3"/>
    <w:rsid w:val="003C50D4"/>
    <w:rsid w:val="003C5180"/>
    <w:rsid w:val="003C5313"/>
    <w:rsid w:val="003C53D6"/>
    <w:rsid w:val="003C549A"/>
    <w:rsid w:val="003C5620"/>
    <w:rsid w:val="003C5B56"/>
    <w:rsid w:val="003C5BAB"/>
    <w:rsid w:val="003C5FAA"/>
    <w:rsid w:val="003C6014"/>
    <w:rsid w:val="003C641B"/>
    <w:rsid w:val="003C6BDC"/>
    <w:rsid w:val="003C7790"/>
    <w:rsid w:val="003C7C3B"/>
    <w:rsid w:val="003C7EFA"/>
    <w:rsid w:val="003D02C8"/>
    <w:rsid w:val="003D0354"/>
    <w:rsid w:val="003D0428"/>
    <w:rsid w:val="003D0497"/>
    <w:rsid w:val="003D0673"/>
    <w:rsid w:val="003D0CF9"/>
    <w:rsid w:val="003D0D4A"/>
    <w:rsid w:val="003D104F"/>
    <w:rsid w:val="003D11FE"/>
    <w:rsid w:val="003D1294"/>
    <w:rsid w:val="003D1924"/>
    <w:rsid w:val="003D1A81"/>
    <w:rsid w:val="003D1BAF"/>
    <w:rsid w:val="003D1E0B"/>
    <w:rsid w:val="003D24C6"/>
    <w:rsid w:val="003D3437"/>
    <w:rsid w:val="003D3C51"/>
    <w:rsid w:val="003D3CDA"/>
    <w:rsid w:val="003D405A"/>
    <w:rsid w:val="003D40A5"/>
    <w:rsid w:val="003D47F4"/>
    <w:rsid w:val="003D4B2C"/>
    <w:rsid w:val="003D4C39"/>
    <w:rsid w:val="003D4DF8"/>
    <w:rsid w:val="003D4FC3"/>
    <w:rsid w:val="003D57E0"/>
    <w:rsid w:val="003D5B8F"/>
    <w:rsid w:val="003D5BB7"/>
    <w:rsid w:val="003D5F2E"/>
    <w:rsid w:val="003D60CF"/>
    <w:rsid w:val="003D61D2"/>
    <w:rsid w:val="003D6626"/>
    <w:rsid w:val="003D6780"/>
    <w:rsid w:val="003D678B"/>
    <w:rsid w:val="003D6AA5"/>
    <w:rsid w:val="003D7099"/>
    <w:rsid w:val="003D76A5"/>
    <w:rsid w:val="003E00A4"/>
    <w:rsid w:val="003E0CC3"/>
    <w:rsid w:val="003E0EB7"/>
    <w:rsid w:val="003E19BD"/>
    <w:rsid w:val="003E1E77"/>
    <w:rsid w:val="003E233A"/>
    <w:rsid w:val="003E2EDA"/>
    <w:rsid w:val="003E2F08"/>
    <w:rsid w:val="003E3453"/>
    <w:rsid w:val="003E3D9D"/>
    <w:rsid w:val="003E4047"/>
    <w:rsid w:val="003E43A2"/>
    <w:rsid w:val="003E464E"/>
    <w:rsid w:val="003E4662"/>
    <w:rsid w:val="003E48D7"/>
    <w:rsid w:val="003E4B76"/>
    <w:rsid w:val="003E4C66"/>
    <w:rsid w:val="003E4D1C"/>
    <w:rsid w:val="003E4FDE"/>
    <w:rsid w:val="003E504F"/>
    <w:rsid w:val="003E516D"/>
    <w:rsid w:val="003E51D3"/>
    <w:rsid w:val="003E520B"/>
    <w:rsid w:val="003E57CC"/>
    <w:rsid w:val="003E5E74"/>
    <w:rsid w:val="003E63C9"/>
    <w:rsid w:val="003E66A1"/>
    <w:rsid w:val="003E6801"/>
    <w:rsid w:val="003E71B0"/>
    <w:rsid w:val="003E7208"/>
    <w:rsid w:val="003E7B3A"/>
    <w:rsid w:val="003E7CD0"/>
    <w:rsid w:val="003E7D5A"/>
    <w:rsid w:val="003F002C"/>
    <w:rsid w:val="003F0079"/>
    <w:rsid w:val="003F08A7"/>
    <w:rsid w:val="003F0F0D"/>
    <w:rsid w:val="003F1122"/>
    <w:rsid w:val="003F1965"/>
    <w:rsid w:val="003F1A30"/>
    <w:rsid w:val="003F1E3B"/>
    <w:rsid w:val="003F1EE9"/>
    <w:rsid w:val="003F2005"/>
    <w:rsid w:val="003F20E5"/>
    <w:rsid w:val="003F2AB5"/>
    <w:rsid w:val="003F35F3"/>
    <w:rsid w:val="003F39C2"/>
    <w:rsid w:val="003F3B25"/>
    <w:rsid w:val="003F3E1E"/>
    <w:rsid w:val="003F3EBF"/>
    <w:rsid w:val="003F3ECF"/>
    <w:rsid w:val="003F3FA2"/>
    <w:rsid w:val="003F41BA"/>
    <w:rsid w:val="003F48E3"/>
    <w:rsid w:val="003F4C54"/>
    <w:rsid w:val="003F4F9E"/>
    <w:rsid w:val="003F5328"/>
    <w:rsid w:val="003F5611"/>
    <w:rsid w:val="003F5638"/>
    <w:rsid w:val="003F5EB6"/>
    <w:rsid w:val="003F5F35"/>
    <w:rsid w:val="003F6068"/>
    <w:rsid w:val="003F6216"/>
    <w:rsid w:val="003F6511"/>
    <w:rsid w:val="003F6805"/>
    <w:rsid w:val="003F6A6A"/>
    <w:rsid w:val="003F6E69"/>
    <w:rsid w:val="003F6EA6"/>
    <w:rsid w:val="003F717C"/>
    <w:rsid w:val="003F73B5"/>
    <w:rsid w:val="003F77DD"/>
    <w:rsid w:val="003F7C0B"/>
    <w:rsid w:val="003F7E76"/>
    <w:rsid w:val="0040013D"/>
    <w:rsid w:val="004002E0"/>
    <w:rsid w:val="004004D0"/>
    <w:rsid w:val="00400C27"/>
    <w:rsid w:val="00401282"/>
    <w:rsid w:val="00401402"/>
    <w:rsid w:val="00401539"/>
    <w:rsid w:val="00401753"/>
    <w:rsid w:val="00401856"/>
    <w:rsid w:val="00401CDD"/>
    <w:rsid w:val="00401D9E"/>
    <w:rsid w:val="00401F04"/>
    <w:rsid w:val="00401F58"/>
    <w:rsid w:val="00402065"/>
    <w:rsid w:val="004024F5"/>
    <w:rsid w:val="00402E08"/>
    <w:rsid w:val="00403688"/>
    <w:rsid w:val="00403F15"/>
    <w:rsid w:val="0040424D"/>
    <w:rsid w:val="004049F9"/>
    <w:rsid w:val="00404EE0"/>
    <w:rsid w:val="00405090"/>
    <w:rsid w:val="004050F1"/>
    <w:rsid w:val="0040561D"/>
    <w:rsid w:val="0040564A"/>
    <w:rsid w:val="00405A9E"/>
    <w:rsid w:val="00406002"/>
    <w:rsid w:val="00407306"/>
    <w:rsid w:val="00407349"/>
    <w:rsid w:val="004074DF"/>
    <w:rsid w:val="004077CC"/>
    <w:rsid w:val="00407F48"/>
    <w:rsid w:val="00410755"/>
    <w:rsid w:val="00410815"/>
    <w:rsid w:val="00410A2A"/>
    <w:rsid w:val="00410B3C"/>
    <w:rsid w:val="00410D7E"/>
    <w:rsid w:val="00410FD8"/>
    <w:rsid w:val="00410FEE"/>
    <w:rsid w:val="0041110E"/>
    <w:rsid w:val="004112F9"/>
    <w:rsid w:val="00411330"/>
    <w:rsid w:val="00411CBE"/>
    <w:rsid w:val="00411D50"/>
    <w:rsid w:val="00411DC2"/>
    <w:rsid w:val="004120B1"/>
    <w:rsid w:val="004125B2"/>
    <w:rsid w:val="0041265C"/>
    <w:rsid w:val="00412CAF"/>
    <w:rsid w:val="00413484"/>
    <w:rsid w:val="004134E5"/>
    <w:rsid w:val="00413D33"/>
    <w:rsid w:val="0041449E"/>
    <w:rsid w:val="00414569"/>
    <w:rsid w:val="00414639"/>
    <w:rsid w:val="00414861"/>
    <w:rsid w:val="004152FD"/>
    <w:rsid w:val="00415CD0"/>
    <w:rsid w:val="00416500"/>
    <w:rsid w:val="00416509"/>
    <w:rsid w:val="00416BF9"/>
    <w:rsid w:val="004171B3"/>
    <w:rsid w:val="00417296"/>
    <w:rsid w:val="004173B4"/>
    <w:rsid w:val="00417869"/>
    <w:rsid w:val="00417BC1"/>
    <w:rsid w:val="00417D9A"/>
    <w:rsid w:val="004200AE"/>
    <w:rsid w:val="004206FD"/>
    <w:rsid w:val="00420C75"/>
    <w:rsid w:val="00420C98"/>
    <w:rsid w:val="00420D61"/>
    <w:rsid w:val="00420D9E"/>
    <w:rsid w:val="0042109A"/>
    <w:rsid w:val="0042145A"/>
    <w:rsid w:val="004216A4"/>
    <w:rsid w:val="00421B3F"/>
    <w:rsid w:val="00421F6B"/>
    <w:rsid w:val="00422048"/>
    <w:rsid w:val="004226BB"/>
    <w:rsid w:val="00422991"/>
    <w:rsid w:val="00422A7C"/>
    <w:rsid w:val="00422C58"/>
    <w:rsid w:val="00422CF1"/>
    <w:rsid w:val="004231F0"/>
    <w:rsid w:val="00423233"/>
    <w:rsid w:val="004233BB"/>
    <w:rsid w:val="0042343C"/>
    <w:rsid w:val="004234D1"/>
    <w:rsid w:val="0042381E"/>
    <w:rsid w:val="004239C0"/>
    <w:rsid w:val="00423A94"/>
    <w:rsid w:val="00424091"/>
    <w:rsid w:val="0042421C"/>
    <w:rsid w:val="0042434D"/>
    <w:rsid w:val="0042456A"/>
    <w:rsid w:val="004248F2"/>
    <w:rsid w:val="0042499A"/>
    <w:rsid w:val="00424B84"/>
    <w:rsid w:val="00424DB4"/>
    <w:rsid w:val="00424EEC"/>
    <w:rsid w:val="00424F08"/>
    <w:rsid w:val="00424F39"/>
    <w:rsid w:val="004254DC"/>
    <w:rsid w:val="00425B2A"/>
    <w:rsid w:val="00426332"/>
    <w:rsid w:val="00426405"/>
    <w:rsid w:val="00426745"/>
    <w:rsid w:val="004269F2"/>
    <w:rsid w:val="00427357"/>
    <w:rsid w:val="004276F7"/>
    <w:rsid w:val="00427AC1"/>
    <w:rsid w:val="00427C1C"/>
    <w:rsid w:val="00427E4F"/>
    <w:rsid w:val="00427EBC"/>
    <w:rsid w:val="0043002A"/>
    <w:rsid w:val="0043027B"/>
    <w:rsid w:val="00430440"/>
    <w:rsid w:val="00430818"/>
    <w:rsid w:val="00430BF4"/>
    <w:rsid w:val="00430E8D"/>
    <w:rsid w:val="004310E4"/>
    <w:rsid w:val="0043119A"/>
    <w:rsid w:val="004312A3"/>
    <w:rsid w:val="00431701"/>
    <w:rsid w:val="004322E2"/>
    <w:rsid w:val="00432674"/>
    <w:rsid w:val="00432ABA"/>
    <w:rsid w:val="00432E6E"/>
    <w:rsid w:val="0043393F"/>
    <w:rsid w:val="00433ACD"/>
    <w:rsid w:val="00433C9F"/>
    <w:rsid w:val="00433D86"/>
    <w:rsid w:val="00434459"/>
    <w:rsid w:val="004344CC"/>
    <w:rsid w:val="00434620"/>
    <w:rsid w:val="00434998"/>
    <w:rsid w:val="00434C58"/>
    <w:rsid w:val="00434D95"/>
    <w:rsid w:val="0043511C"/>
    <w:rsid w:val="004354E5"/>
    <w:rsid w:val="0043588D"/>
    <w:rsid w:val="0043611D"/>
    <w:rsid w:val="00436663"/>
    <w:rsid w:val="0043677A"/>
    <w:rsid w:val="00436A78"/>
    <w:rsid w:val="00436BF5"/>
    <w:rsid w:val="00436DFA"/>
    <w:rsid w:val="00437A74"/>
    <w:rsid w:val="00437CD1"/>
    <w:rsid w:val="00440BD2"/>
    <w:rsid w:val="00440D89"/>
    <w:rsid w:val="00441328"/>
    <w:rsid w:val="004414CB"/>
    <w:rsid w:val="00442344"/>
    <w:rsid w:val="004423A4"/>
    <w:rsid w:val="004423D9"/>
    <w:rsid w:val="004423DE"/>
    <w:rsid w:val="00442A4B"/>
    <w:rsid w:val="00442B39"/>
    <w:rsid w:val="00442C48"/>
    <w:rsid w:val="0044332B"/>
    <w:rsid w:val="0044377F"/>
    <w:rsid w:val="004438A8"/>
    <w:rsid w:val="00443C17"/>
    <w:rsid w:val="00443D34"/>
    <w:rsid w:val="00443E71"/>
    <w:rsid w:val="00443F49"/>
    <w:rsid w:val="00443F64"/>
    <w:rsid w:val="00444317"/>
    <w:rsid w:val="004444C1"/>
    <w:rsid w:val="0044472B"/>
    <w:rsid w:val="00444756"/>
    <w:rsid w:val="004447D0"/>
    <w:rsid w:val="0044482E"/>
    <w:rsid w:val="0044487B"/>
    <w:rsid w:val="00444F7D"/>
    <w:rsid w:val="004462BF"/>
    <w:rsid w:val="0044637E"/>
    <w:rsid w:val="0044651B"/>
    <w:rsid w:val="004465B0"/>
    <w:rsid w:val="004467C2"/>
    <w:rsid w:val="00446A2E"/>
    <w:rsid w:val="00446B74"/>
    <w:rsid w:val="00446D30"/>
    <w:rsid w:val="00446DD9"/>
    <w:rsid w:val="00447064"/>
    <w:rsid w:val="004470DD"/>
    <w:rsid w:val="00447469"/>
    <w:rsid w:val="0044778C"/>
    <w:rsid w:val="004501C2"/>
    <w:rsid w:val="00450269"/>
    <w:rsid w:val="004503A8"/>
    <w:rsid w:val="00450521"/>
    <w:rsid w:val="00450544"/>
    <w:rsid w:val="00450B24"/>
    <w:rsid w:val="00450C4F"/>
    <w:rsid w:val="00450D23"/>
    <w:rsid w:val="00450D73"/>
    <w:rsid w:val="00450D84"/>
    <w:rsid w:val="00450F19"/>
    <w:rsid w:val="0045122B"/>
    <w:rsid w:val="004512B3"/>
    <w:rsid w:val="0045132B"/>
    <w:rsid w:val="004513B9"/>
    <w:rsid w:val="00451402"/>
    <w:rsid w:val="00451E0B"/>
    <w:rsid w:val="0045266D"/>
    <w:rsid w:val="0045284F"/>
    <w:rsid w:val="004529FA"/>
    <w:rsid w:val="00452AAF"/>
    <w:rsid w:val="00453218"/>
    <w:rsid w:val="004532BD"/>
    <w:rsid w:val="00453918"/>
    <w:rsid w:val="00453B80"/>
    <w:rsid w:val="00453D48"/>
    <w:rsid w:val="0045432D"/>
    <w:rsid w:val="00454556"/>
    <w:rsid w:val="004546E9"/>
    <w:rsid w:val="0045485C"/>
    <w:rsid w:val="004548B2"/>
    <w:rsid w:val="00454EE4"/>
    <w:rsid w:val="004556F7"/>
    <w:rsid w:val="00455AB9"/>
    <w:rsid w:val="00455D99"/>
    <w:rsid w:val="0045601C"/>
    <w:rsid w:val="00456268"/>
    <w:rsid w:val="0045638D"/>
    <w:rsid w:val="00456579"/>
    <w:rsid w:val="00456853"/>
    <w:rsid w:val="00456B7B"/>
    <w:rsid w:val="004570C3"/>
    <w:rsid w:val="004570EC"/>
    <w:rsid w:val="00457D9C"/>
    <w:rsid w:val="00457E31"/>
    <w:rsid w:val="00457E74"/>
    <w:rsid w:val="004601E0"/>
    <w:rsid w:val="004608FF"/>
    <w:rsid w:val="00460BCE"/>
    <w:rsid w:val="00460D03"/>
    <w:rsid w:val="00460DAE"/>
    <w:rsid w:val="00461536"/>
    <w:rsid w:val="00461867"/>
    <w:rsid w:val="00461BA6"/>
    <w:rsid w:val="00461BC0"/>
    <w:rsid w:val="00461C40"/>
    <w:rsid w:val="0046231E"/>
    <w:rsid w:val="00462364"/>
    <w:rsid w:val="00462596"/>
    <w:rsid w:val="00463154"/>
    <w:rsid w:val="004632F1"/>
    <w:rsid w:val="004633AE"/>
    <w:rsid w:val="00463930"/>
    <w:rsid w:val="00463E39"/>
    <w:rsid w:val="0046518E"/>
    <w:rsid w:val="004652D0"/>
    <w:rsid w:val="004654F3"/>
    <w:rsid w:val="00465918"/>
    <w:rsid w:val="004660C0"/>
    <w:rsid w:val="00466367"/>
    <w:rsid w:val="00466872"/>
    <w:rsid w:val="00466D12"/>
    <w:rsid w:val="00466EE1"/>
    <w:rsid w:val="00466FCB"/>
    <w:rsid w:val="004670C6"/>
    <w:rsid w:val="00467332"/>
    <w:rsid w:val="00467759"/>
    <w:rsid w:val="004700D3"/>
    <w:rsid w:val="00470AFC"/>
    <w:rsid w:val="00470B7A"/>
    <w:rsid w:val="00470EB1"/>
    <w:rsid w:val="0047149D"/>
    <w:rsid w:val="004714BE"/>
    <w:rsid w:val="0047177F"/>
    <w:rsid w:val="0047198D"/>
    <w:rsid w:val="00471E70"/>
    <w:rsid w:val="00471FB5"/>
    <w:rsid w:val="0047229D"/>
    <w:rsid w:val="0047241B"/>
    <w:rsid w:val="00472701"/>
    <w:rsid w:val="0047278D"/>
    <w:rsid w:val="00472956"/>
    <w:rsid w:val="00472B04"/>
    <w:rsid w:val="0047309F"/>
    <w:rsid w:val="0047361B"/>
    <w:rsid w:val="00473E71"/>
    <w:rsid w:val="00474343"/>
    <w:rsid w:val="004744B7"/>
    <w:rsid w:val="004745BD"/>
    <w:rsid w:val="00474A22"/>
    <w:rsid w:val="00475007"/>
    <w:rsid w:val="004755C1"/>
    <w:rsid w:val="00475638"/>
    <w:rsid w:val="004757D3"/>
    <w:rsid w:val="00476173"/>
    <w:rsid w:val="00476279"/>
    <w:rsid w:val="004764EF"/>
    <w:rsid w:val="004767BF"/>
    <w:rsid w:val="0047730E"/>
    <w:rsid w:val="0047755C"/>
    <w:rsid w:val="004778A7"/>
    <w:rsid w:val="00477953"/>
    <w:rsid w:val="00477DA3"/>
    <w:rsid w:val="004802ED"/>
    <w:rsid w:val="00480C18"/>
    <w:rsid w:val="00481AE9"/>
    <w:rsid w:val="00481D3A"/>
    <w:rsid w:val="004823C4"/>
    <w:rsid w:val="004824AD"/>
    <w:rsid w:val="004825BF"/>
    <w:rsid w:val="0048262C"/>
    <w:rsid w:val="00482664"/>
    <w:rsid w:val="00482A54"/>
    <w:rsid w:val="00482A9C"/>
    <w:rsid w:val="00482ADB"/>
    <w:rsid w:val="00483017"/>
    <w:rsid w:val="004830C3"/>
    <w:rsid w:val="004830EF"/>
    <w:rsid w:val="00483131"/>
    <w:rsid w:val="0048338F"/>
    <w:rsid w:val="00483830"/>
    <w:rsid w:val="00483FE7"/>
    <w:rsid w:val="004847CB"/>
    <w:rsid w:val="0048489A"/>
    <w:rsid w:val="00484CE8"/>
    <w:rsid w:val="00484EE3"/>
    <w:rsid w:val="00485158"/>
    <w:rsid w:val="00485307"/>
    <w:rsid w:val="004855EB"/>
    <w:rsid w:val="00485A75"/>
    <w:rsid w:val="004865F5"/>
    <w:rsid w:val="0048693B"/>
    <w:rsid w:val="004871D5"/>
    <w:rsid w:val="004873D5"/>
    <w:rsid w:val="00487996"/>
    <w:rsid w:val="00487CB0"/>
    <w:rsid w:val="0049019E"/>
    <w:rsid w:val="004902BC"/>
    <w:rsid w:val="004904F8"/>
    <w:rsid w:val="00490545"/>
    <w:rsid w:val="004906B7"/>
    <w:rsid w:val="00490A27"/>
    <w:rsid w:val="00490C08"/>
    <w:rsid w:val="00490D56"/>
    <w:rsid w:val="00490D90"/>
    <w:rsid w:val="00490E8D"/>
    <w:rsid w:val="00491068"/>
    <w:rsid w:val="00491272"/>
    <w:rsid w:val="00491AAB"/>
    <w:rsid w:val="00491BA2"/>
    <w:rsid w:val="00491E45"/>
    <w:rsid w:val="004924B7"/>
    <w:rsid w:val="00492661"/>
    <w:rsid w:val="0049272B"/>
    <w:rsid w:val="0049295F"/>
    <w:rsid w:val="00492AD7"/>
    <w:rsid w:val="00492F34"/>
    <w:rsid w:val="004931F1"/>
    <w:rsid w:val="00493515"/>
    <w:rsid w:val="004939AD"/>
    <w:rsid w:val="00493C1C"/>
    <w:rsid w:val="0049445B"/>
    <w:rsid w:val="00494B07"/>
    <w:rsid w:val="00494D30"/>
    <w:rsid w:val="00495235"/>
    <w:rsid w:val="00495262"/>
    <w:rsid w:val="004954B8"/>
    <w:rsid w:val="00495D18"/>
    <w:rsid w:val="00495DC3"/>
    <w:rsid w:val="00495EEA"/>
    <w:rsid w:val="00495FAB"/>
    <w:rsid w:val="0049601C"/>
    <w:rsid w:val="0049614A"/>
    <w:rsid w:val="00496178"/>
    <w:rsid w:val="004961D2"/>
    <w:rsid w:val="0049659F"/>
    <w:rsid w:val="00496DAF"/>
    <w:rsid w:val="0049715F"/>
    <w:rsid w:val="0049785F"/>
    <w:rsid w:val="0049797D"/>
    <w:rsid w:val="00497DEF"/>
    <w:rsid w:val="00497E1F"/>
    <w:rsid w:val="00497E33"/>
    <w:rsid w:val="004A0445"/>
    <w:rsid w:val="004A0F58"/>
    <w:rsid w:val="004A11FC"/>
    <w:rsid w:val="004A16A3"/>
    <w:rsid w:val="004A18D7"/>
    <w:rsid w:val="004A1AC8"/>
    <w:rsid w:val="004A1E63"/>
    <w:rsid w:val="004A2033"/>
    <w:rsid w:val="004A28B2"/>
    <w:rsid w:val="004A28FE"/>
    <w:rsid w:val="004A33C8"/>
    <w:rsid w:val="004A36AD"/>
    <w:rsid w:val="004A40E4"/>
    <w:rsid w:val="004A4244"/>
    <w:rsid w:val="004A4463"/>
    <w:rsid w:val="004A488F"/>
    <w:rsid w:val="004A4AF7"/>
    <w:rsid w:val="004A4AFA"/>
    <w:rsid w:val="004A4D0D"/>
    <w:rsid w:val="004A4E98"/>
    <w:rsid w:val="004A4FBF"/>
    <w:rsid w:val="004A4FE6"/>
    <w:rsid w:val="004A5018"/>
    <w:rsid w:val="004A531B"/>
    <w:rsid w:val="004A54A4"/>
    <w:rsid w:val="004A54C9"/>
    <w:rsid w:val="004A5641"/>
    <w:rsid w:val="004A570D"/>
    <w:rsid w:val="004A5834"/>
    <w:rsid w:val="004A5B51"/>
    <w:rsid w:val="004A5C25"/>
    <w:rsid w:val="004A5CD0"/>
    <w:rsid w:val="004A5D57"/>
    <w:rsid w:val="004A5DE3"/>
    <w:rsid w:val="004A644F"/>
    <w:rsid w:val="004A6798"/>
    <w:rsid w:val="004A69E4"/>
    <w:rsid w:val="004A6B14"/>
    <w:rsid w:val="004A6F28"/>
    <w:rsid w:val="004A7111"/>
    <w:rsid w:val="004A7BD4"/>
    <w:rsid w:val="004B009F"/>
    <w:rsid w:val="004B06CD"/>
    <w:rsid w:val="004B0737"/>
    <w:rsid w:val="004B0A33"/>
    <w:rsid w:val="004B0C87"/>
    <w:rsid w:val="004B0CF2"/>
    <w:rsid w:val="004B0ED9"/>
    <w:rsid w:val="004B1345"/>
    <w:rsid w:val="004B158E"/>
    <w:rsid w:val="004B191E"/>
    <w:rsid w:val="004B19C0"/>
    <w:rsid w:val="004B19CD"/>
    <w:rsid w:val="004B2773"/>
    <w:rsid w:val="004B288A"/>
    <w:rsid w:val="004B30D7"/>
    <w:rsid w:val="004B342B"/>
    <w:rsid w:val="004B353E"/>
    <w:rsid w:val="004B3864"/>
    <w:rsid w:val="004B3931"/>
    <w:rsid w:val="004B3CCB"/>
    <w:rsid w:val="004B3EB2"/>
    <w:rsid w:val="004B4274"/>
    <w:rsid w:val="004B42FA"/>
    <w:rsid w:val="004B48C0"/>
    <w:rsid w:val="004B4CC7"/>
    <w:rsid w:val="004B5557"/>
    <w:rsid w:val="004B593C"/>
    <w:rsid w:val="004B5A39"/>
    <w:rsid w:val="004B5B53"/>
    <w:rsid w:val="004B5E1E"/>
    <w:rsid w:val="004B62F4"/>
    <w:rsid w:val="004B6688"/>
    <w:rsid w:val="004B6910"/>
    <w:rsid w:val="004B692B"/>
    <w:rsid w:val="004B69D2"/>
    <w:rsid w:val="004B6A64"/>
    <w:rsid w:val="004B6A65"/>
    <w:rsid w:val="004B6F92"/>
    <w:rsid w:val="004B790A"/>
    <w:rsid w:val="004B7931"/>
    <w:rsid w:val="004B7D58"/>
    <w:rsid w:val="004C054B"/>
    <w:rsid w:val="004C3103"/>
    <w:rsid w:val="004C31ED"/>
    <w:rsid w:val="004C3515"/>
    <w:rsid w:val="004C3774"/>
    <w:rsid w:val="004C3E5D"/>
    <w:rsid w:val="004C3FD9"/>
    <w:rsid w:val="004C4565"/>
    <w:rsid w:val="004C4603"/>
    <w:rsid w:val="004C4793"/>
    <w:rsid w:val="004C47AD"/>
    <w:rsid w:val="004C4821"/>
    <w:rsid w:val="004C4C66"/>
    <w:rsid w:val="004C4CB1"/>
    <w:rsid w:val="004C55BC"/>
    <w:rsid w:val="004C5677"/>
    <w:rsid w:val="004C59E0"/>
    <w:rsid w:val="004C6199"/>
    <w:rsid w:val="004C65C9"/>
    <w:rsid w:val="004C7A0B"/>
    <w:rsid w:val="004C7C3B"/>
    <w:rsid w:val="004D0532"/>
    <w:rsid w:val="004D05BA"/>
    <w:rsid w:val="004D0FC9"/>
    <w:rsid w:val="004D11AD"/>
    <w:rsid w:val="004D11EA"/>
    <w:rsid w:val="004D15B9"/>
    <w:rsid w:val="004D1719"/>
    <w:rsid w:val="004D1744"/>
    <w:rsid w:val="004D18DD"/>
    <w:rsid w:val="004D2153"/>
    <w:rsid w:val="004D254B"/>
    <w:rsid w:val="004D2556"/>
    <w:rsid w:val="004D27AC"/>
    <w:rsid w:val="004D27E6"/>
    <w:rsid w:val="004D3EE7"/>
    <w:rsid w:val="004D3F1C"/>
    <w:rsid w:val="004D426B"/>
    <w:rsid w:val="004D4349"/>
    <w:rsid w:val="004D4EAA"/>
    <w:rsid w:val="004D4FEF"/>
    <w:rsid w:val="004D5142"/>
    <w:rsid w:val="004D5CB2"/>
    <w:rsid w:val="004D5F84"/>
    <w:rsid w:val="004D5F96"/>
    <w:rsid w:val="004D5F9F"/>
    <w:rsid w:val="004D5FB5"/>
    <w:rsid w:val="004D6039"/>
    <w:rsid w:val="004D62F6"/>
    <w:rsid w:val="004D6F37"/>
    <w:rsid w:val="004D750E"/>
    <w:rsid w:val="004D75B8"/>
    <w:rsid w:val="004D788A"/>
    <w:rsid w:val="004E010E"/>
    <w:rsid w:val="004E0693"/>
    <w:rsid w:val="004E088C"/>
    <w:rsid w:val="004E0C80"/>
    <w:rsid w:val="004E13E0"/>
    <w:rsid w:val="004E1711"/>
    <w:rsid w:val="004E17D2"/>
    <w:rsid w:val="004E1A91"/>
    <w:rsid w:val="004E1B56"/>
    <w:rsid w:val="004E1C76"/>
    <w:rsid w:val="004E2AE7"/>
    <w:rsid w:val="004E2DCF"/>
    <w:rsid w:val="004E4152"/>
    <w:rsid w:val="004E485D"/>
    <w:rsid w:val="004E4D5B"/>
    <w:rsid w:val="004E4F53"/>
    <w:rsid w:val="004E4F87"/>
    <w:rsid w:val="004E5027"/>
    <w:rsid w:val="004E50FB"/>
    <w:rsid w:val="004E5388"/>
    <w:rsid w:val="004E5A23"/>
    <w:rsid w:val="004E5B85"/>
    <w:rsid w:val="004E6992"/>
    <w:rsid w:val="004E6F96"/>
    <w:rsid w:val="004E76A9"/>
    <w:rsid w:val="004E76F6"/>
    <w:rsid w:val="004E7C79"/>
    <w:rsid w:val="004F0A0A"/>
    <w:rsid w:val="004F0ED1"/>
    <w:rsid w:val="004F134E"/>
    <w:rsid w:val="004F1E84"/>
    <w:rsid w:val="004F2014"/>
    <w:rsid w:val="004F205B"/>
    <w:rsid w:val="004F20B3"/>
    <w:rsid w:val="004F2757"/>
    <w:rsid w:val="004F2845"/>
    <w:rsid w:val="004F2A07"/>
    <w:rsid w:val="004F314A"/>
    <w:rsid w:val="004F31DC"/>
    <w:rsid w:val="004F323D"/>
    <w:rsid w:val="004F332D"/>
    <w:rsid w:val="004F3EE7"/>
    <w:rsid w:val="004F3F3E"/>
    <w:rsid w:val="004F3FF1"/>
    <w:rsid w:val="004F40A4"/>
    <w:rsid w:val="004F40B8"/>
    <w:rsid w:val="004F4647"/>
    <w:rsid w:val="004F48F3"/>
    <w:rsid w:val="004F4972"/>
    <w:rsid w:val="004F5387"/>
    <w:rsid w:val="004F565C"/>
    <w:rsid w:val="004F5729"/>
    <w:rsid w:val="004F5AAD"/>
    <w:rsid w:val="004F65D9"/>
    <w:rsid w:val="004F6A71"/>
    <w:rsid w:val="004F6B43"/>
    <w:rsid w:val="004F6E2B"/>
    <w:rsid w:val="004F7282"/>
    <w:rsid w:val="004F72E6"/>
    <w:rsid w:val="004F76A9"/>
    <w:rsid w:val="004F7AAF"/>
    <w:rsid w:val="0050047E"/>
    <w:rsid w:val="005006A8"/>
    <w:rsid w:val="005007EF"/>
    <w:rsid w:val="00500B5E"/>
    <w:rsid w:val="00500B79"/>
    <w:rsid w:val="00501088"/>
    <w:rsid w:val="0050108B"/>
    <w:rsid w:val="00501305"/>
    <w:rsid w:val="00501755"/>
    <w:rsid w:val="00501810"/>
    <w:rsid w:val="00502198"/>
    <w:rsid w:val="005024DD"/>
    <w:rsid w:val="0050254D"/>
    <w:rsid w:val="00502DBC"/>
    <w:rsid w:val="00503232"/>
    <w:rsid w:val="00503411"/>
    <w:rsid w:val="005034D5"/>
    <w:rsid w:val="00503533"/>
    <w:rsid w:val="0050364B"/>
    <w:rsid w:val="0050382E"/>
    <w:rsid w:val="00503A5E"/>
    <w:rsid w:val="0050444B"/>
    <w:rsid w:val="00504628"/>
    <w:rsid w:val="005046B4"/>
    <w:rsid w:val="00504C8D"/>
    <w:rsid w:val="0050507F"/>
    <w:rsid w:val="005051BE"/>
    <w:rsid w:val="005051C4"/>
    <w:rsid w:val="00505366"/>
    <w:rsid w:val="005054C1"/>
    <w:rsid w:val="00505701"/>
    <w:rsid w:val="00505B61"/>
    <w:rsid w:val="00505F52"/>
    <w:rsid w:val="00506308"/>
    <w:rsid w:val="0050647F"/>
    <w:rsid w:val="00506B93"/>
    <w:rsid w:val="00507053"/>
    <w:rsid w:val="005070A2"/>
    <w:rsid w:val="005073E9"/>
    <w:rsid w:val="00507921"/>
    <w:rsid w:val="0051012C"/>
    <w:rsid w:val="005102FD"/>
    <w:rsid w:val="005103BC"/>
    <w:rsid w:val="005103C0"/>
    <w:rsid w:val="005103E5"/>
    <w:rsid w:val="00510618"/>
    <w:rsid w:val="00510BD3"/>
    <w:rsid w:val="00510BE1"/>
    <w:rsid w:val="00510E73"/>
    <w:rsid w:val="00510F80"/>
    <w:rsid w:val="0051110B"/>
    <w:rsid w:val="00511AEA"/>
    <w:rsid w:val="00511F9B"/>
    <w:rsid w:val="005123BC"/>
    <w:rsid w:val="00512AC0"/>
    <w:rsid w:val="005136A5"/>
    <w:rsid w:val="00513813"/>
    <w:rsid w:val="00513DE5"/>
    <w:rsid w:val="00513FE5"/>
    <w:rsid w:val="00514244"/>
    <w:rsid w:val="00514547"/>
    <w:rsid w:val="005157C5"/>
    <w:rsid w:val="00515DF4"/>
    <w:rsid w:val="00515F60"/>
    <w:rsid w:val="005160AB"/>
    <w:rsid w:val="005165A3"/>
    <w:rsid w:val="005166D7"/>
    <w:rsid w:val="00516CE7"/>
    <w:rsid w:val="00516EFA"/>
    <w:rsid w:val="00516F13"/>
    <w:rsid w:val="005170FE"/>
    <w:rsid w:val="00517748"/>
    <w:rsid w:val="00517E73"/>
    <w:rsid w:val="005201B8"/>
    <w:rsid w:val="005201C3"/>
    <w:rsid w:val="0052041E"/>
    <w:rsid w:val="00520552"/>
    <w:rsid w:val="00520A35"/>
    <w:rsid w:val="00520A9B"/>
    <w:rsid w:val="00521096"/>
    <w:rsid w:val="00521288"/>
    <w:rsid w:val="00521A64"/>
    <w:rsid w:val="00522092"/>
    <w:rsid w:val="005223E9"/>
    <w:rsid w:val="0052244D"/>
    <w:rsid w:val="00522AFF"/>
    <w:rsid w:val="00523349"/>
    <w:rsid w:val="00523D78"/>
    <w:rsid w:val="005241FB"/>
    <w:rsid w:val="005242EB"/>
    <w:rsid w:val="005244E9"/>
    <w:rsid w:val="00524DC0"/>
    <w:rsid w:val="00525649"/>
    <w:rsid w:val="00525B37"/>
    <w:rsid w:val="00525F65"/>
    <w:rsid w:val="00526090"/>
    <w:rsid w:val="00526864"/>
    <w:rsid w:val="00526D24"/>
    <w:rsid w:val="00526DC3"/>
    <w:rsid w:val="00526E66"/>
    <w:rsid w:val="005270B1"/>
    <w:rsid w:val="0052723C"/>
    <w:rsid w:val="0052727A"/>
    <w:rsid w:val="005274E2"/>
    <w:rsid w:val="0052752C"/>
    <w:rsid w:val="00527899"/>
    <w:rsid w:val="00527B7D"/>
    <w:rsid w:val="00527DB9"/>
    <w:rsid w:val="00530403"/>
    <w:rsid w:val="0053079D"/>
    <w:rsid w:val="00530E76"/>
    <w:rsid w:val="005319DB"/>
    <w:rsid w:val="00531A64"/>
    <w:rsid w:val="00531D7B"/>
    <w:rsid w:val="00531E0C"/>
    <w:rsid w:val="00531E9E"/>
    <w:rsid w:val="00531FCD"/>
    <w:rsid w:val="00532061"/>
    <w:rsid w:val="005326C0"/>
    <w:rsid w:val="005329BB"/>
    <w:rsid w:val="00532A21"/>
    <w:rsid w:val="00532D15"/>
    <w:rsid w:val="00532E16"/>
    <w:rsid w:val="005331F3"/>
    <w:rsid w:val="005338A5"/>
    <w:rsid w:val="00534050"/>
    <w:rsid w:val="005340F4"/>
    <w:rsid w:val="00534605"/>
    <w:rsid w:val="00534694"/>
    <w:rsid w:val="005348B4"/>
    <w:rsid w:val="00534991"/>
    <w:rsid w:val="00534CA1"/>
    <w:rsid w:val="005354E3"/>
    <w:rsid w:val="0053576D"/>
    <w:rsid w:val="00535AC6"/>
    <w:rsid w:val="00535EE0"/>
    <w:rsid w:val="00535EEE"/>
    <w:rsid w:val="0053631C"/>
    <w:rsid w:val="00536866"/>
    <w:rsid w:val="00536B82"/>
    <w:rsid w:val="00536DB6"/>
    <w:rsid w:val="00537375"/>
    <w:rsid w:val="00537680"/>
    <w:rsid w:val="00537768"/>
    <w:rsid w:val="00537C81"/>
    <w:rsid w:val="00537DCC"/>
    <w:rsid w:val="0054013E"/>
    <w:rsid w:val="00540751"/>
    <w:rsid w:val="00540B17"/>
    <w:rsid w:val="00540D38"/>
    <w:rsid w:val="0054154F"/>
    <w:rsid w:val="0054155D"/>
    <w:rsid w:val="00541571"/>
    <w:rsid w:val="00541F62"/>
    <w:rsid w:val="005421AA"/>
    <w:rsid w:val="00542397"/>
    <w:rsid w:val="0054249F"/>
    <w:rsid w:val="005424E4"/>
    <w:rsid w:val="00542718"/>
    <w:rsid w:val="0054287B"/>
    <w:rsid w:val="00542D02"/>
    <w:rsid w:val="00542F65"/>
    <w:rsid w:val="00543256"/>
    <w:rsid w:val="00543311"/>
    <w:rsid w:val="00543358"/>
    <w:rsid w:val="005435DA"/>
    <w:rsid w:val="00543EC7"/>
    <w:rsid w:val="0054409C"/>
    <w:rsid w:val="005440C0"/>
    <w:rsid w:val="005441B9"/>
    <w:rsid w:val="005453B6"/>
    <w:rsid w:val="00545556"/>
    <w:rsid w:val="0054556C"/>
    <w:rsid w:val="005457C4"/>
    <w:rsid w:val="00545E30"/>
    <w:rsid w:val="005461E0"/>
    <w:rsid w:val="00546369"/>
    <w:rsid w:val="005464E8"/>
    <w:rsid w:val="00546B42"/>
    <w:rsid w:val="00546D93"/>
    <w:rsid w:val="00546DBC"/>
    <w:rsid w:val="0054749D"/>
    <w:rsid w:val="00547801"/>
    <w:rsid w:val="00547BB8"/>
    <w:rsid w:val="00547ECE"/>
    <w:rsid w:val="00550089"/>
    <w:rsid w:val="005500A3"/>
    <w:rsid w:val="005501C1"/>
    <w:rsid w:val="00550B2F"/>
    <w:rsid w:val="00550B81"/>
    <w:rsid w:val="00551810"/>
    <w:rsid w:val="00551B48"/>
    <w:rsid w:val="0055204B"/>
    <w:rsid w:val="00552117"/>
    <w:rsid w:val="00552420"/>
    <w:rsid w:val="00552FE7"/>
    <w:rsid w:val="005533C7"/>
    <w:rsid w:val="005536C0"/>
    <w:rsid w:val="00553A90"/>
    <w:rsid w:val="00553BA5"/>
    <w:rsid w:val="00553C6F"/>
    <w:rsid w:val="005540B7"/>
    <w:rsid w:val="00554119"/>
    <w:rsid w:val="00554913"/>
    <w:rsid w:val="005550B1"/>
    <w:rsid w:val="0055524D"/>
    <w:rsid w:val="005558D2"/>
    <w:rsid w:val="00555CEF"/>
    <w:rsid w:val="00555DC7"/>
    <w:rsid w:val="00555DEB"/>
    <w:rsid w:val="0055602F"/>
    <w:rsid w:val="0055633F"/>
    <w:rsid w:val="005568AB"/>
    <w:rsid w:val="00556E4A"/>
    <w:rsid w:val="00557132"/>
    <w:rsid w:val="00557292"/>
    <w:rsid w:val="005572B1"/>
    <w:rsid w:val="00557691"/>
    <w:rsid w:val="005576A1"/>
    <w:rsid w:val="00557803"/>
    <w:rsid w:val="00557A06"/>
    <w:rsid w:val="00557A95"/>
    <w:rsid w:val="00557B2F"/>
    <w:rsid w:val="00560522"/>
    <w:rsid w:val="00560737"/>
    <w:rsid w:val="00560A63"/>
    <w:rsid w:val="00560AE9"/>
    <w:rsid w:val="00561224"/>
    <w:rsid w:val="00561303"/>
    <w:rsid w:val="00561646"/>
    <w:rsid w:val="00561DCA"/>
    <w:rsid w:val="00561F78"/>
    <w:rsid w:val="005624B6"/>
    <w:rsid w:val="00562830"/>
    <w:rsid w:val="00562DFB"/>
    <w:rsid w:val="00562E83"/>
    <w:rsid w:val="005630C2"/>
    <w:rsid w:val="0056313C"/>
    <w:rsid w:val="005634D2"/>
    <w:rsid w:val="005634EE"/>
    <w:rsid w:val="005638A8"/>
    <w:rsid w:val="00563BAD"/>
    <w:rsid w:val="00563C36"/>
    <w:rsid w:val="00563DD9"/>
    <w:rsid w:val="00563FB0"/>
    <w:rsid w:val="005642BD"/>
    <w:rsid w:val="00564386"/>
    <w:rsid w:val="0056445E"/>
    <w:rsid w:val="0056446B"/>
    <w:rsid w:val="005647D8"/>
    <w:rsid w:val="00564993"/>
    <w:rsid w:val="00564A72"/>
    <w:rsid w:val="00564BAD"/>
    <w:rsid w:val="00564D1F"/>
    <w:rsid w:val="00565228"/>
    <w:rsid w:val="005653D9"/>
    <w:rsid w:val="0056551B"/>
    <w:rsid w:val="00565589"/>
    <w:rsid w:val="005655EF"/>
    <w:rsid w:val="0056572C"/>
    <w:rsid w:val="00565C75"/>
    <w:rsid w:val="00565EEC"/>
    <w:rsid w:val="00566312"/>
    <w:rsid w:val="0056656E"/>
    <w:rsid w:val="005666CE"/>
    <w:rsid w:val="00566ABE"/>
    <w:rsid w:val="005670B2"/>
    <w:rsid w:val="0056715F"/>
    <w:rsid w:val="005671ED"/>
    <w:rsid w:val="00570EE3"/>
    <w:rsid w:val="00570F3A"/>
    <w:rsid w:val="00570FC3"/>
    <w:rsid w:val="0057104D"/>
    <w:rsid w:val="005717DA"/>
    <w:rsid w:val="00571D59"/>
    <w:rsid w:val="00571DC8"/>
    <w:rsid w:val="00571FA2"/>
    <w:rsid w:val="005721B2"/>
    <w:rsid w:val="0057221C"/>
    <w:rsid w:val="0057243C"/>
    <w:rsid w:val="0057257C"/>
    <w:rsid w:val="00572BF2"/>
    <w:rsid w:val="00572F8B"/>
    <w:rsid w:val="00573214"/>
    <w:rsid w:val="005734D3"/>
    <w:rsid w:val="00573936"/>
    <w:rsid w:val="00573BDC"/>
    <w:rsid w:val="00573DA1"/>
    <w:rsid w:val="00573E7B"/>
    <w:rsid w:val="00573FDE"/>
    <w:rsid w:val="00574058"/>
    <w:rsid w:val="00574F37"/>
    <w:rsid w:val="00575227"/>
    <w:rsid w:val="005755A2"/>
    <w:rsid w:val="00575787"/>
    <w:rsid w:val="005759A2"/>
    <w:rsid w:val="00575B8E"/>
    <w:rsid w:val="00576319"/>
    <w:rsid w:val="005765DC"/>
    <w:rsid w:val="00576B62"/>
    <w:rsid w:val="00576C70"/>
    <w:rsid w:val="00576D42"/>
    <w:rsid w:val="00577083"/>
    <w:rsid w:val="00577B76"/>
    <w:rsid w:val="00577DA9"/>
    <w:rsid w:val="00577FC5"/>
    <w:rsid w:val="00577FD4"/>
    <w:rsid w:val="0058018E"/>
    <w:rsid w:val="005802F0"/>
    <w:rsid w:val="005805A7"/>
    <w:rsid w:val="0058063F"/>
    <w:rsid w:val="00580786"/>
    <w:rsid w:val="00580A35"/>
    <w:rsid w:val="00580E27"/>
    <w:rsid w:val="005810F4"/>
    <w:rsid w:val="00581725"/>
    <w:rsid w:val="005819B9"/>
    <w:rsid w:val="005823B1"/>
    <w:rsid w:val="00582513"/>
    <w:rsid w:val="0058261C"/>
    <w:rsid w:val="005828AB"/>
    <w:rsid w:val="00582969"/>
    <w:rsid w:val="00582ADE"/>
    <w:rsid w:val="0058322A"/>
    <w:rsid w:val="00583F9F"/>
    <w:rsid w:val="00584581"/>
    <w:rsid w:val="005846D3"/>
    <w:rsid w:val="0058486D"/>
    <w:rsid w:val="00584890"/>
    <w:rsid w:val="00584A5A"/>
    <w:rsid w:val="00584B06"/>
    <w:rsid w:val="00584B70"/>
    <w:rsid w:val="00585131"/>
    <w:rsid w:val="0058555B"/>
    <w:rsid w:val="00585B22"/>
    <w:rsid w:val="00585B65"/>
    <w:rsid w:val="00585DB4"/>
    <w:rsid w:val="005865E8"/>
    <w:rsid w:val="00586615"/>
    <w:rsid w:val="005866DA"/>
    <w:rsid w:val="0058728C"/>
    <w:rsid w:val="00587439"/>
    <w:rsid w:val="00587560"/>
    <w:rsid w:val="00587C92"/>
    <w:rsid w:val="0059006E"/>
    <w:rsid w:val="00590070"/>
    <w:rsid w:val="005900ED"/>
    <w:rsid w:val="005902DC"/>
    <w:rsid w:val="00590BDE"/>
    <w:rsid w:val="00591071"/>
    <w:rsid w:val="0059139F"/>
    <w:rsid w:val="00591D68"/>
    <w:rsid w:val="005929B2"/>
    <w:rsid w:val="00592DC7"/>
    <w:rsid w:val="0059313A"/>
    <w:rsid w:val="00593210"/>
    <w:rsid w:val="00593334"/>
    <w:rsid w:val="0059360D"/>
    <w:rsid w:val="00593E45"/>
    <w:rsid w:val="00593E53"/>
    <w:rsid w:val="005941CD"/>
    <w:rsid w:val="00594214"/>
    <w:rsid w:val="00594978"/>
    <w:rsid w:val="00594DFA"/>
    <w:rsid w:val="00594E1F"/>
    <w:rsid w:val="0059551E"/>
    <w:rsid w:val="005957FE"/>
    <w:rsid w:val="00596031"/>
    <w:rsid w:val="0059610C"/>
    <w:rsid w:val="005961B1"/>
    <w:rsid w:val="005962C8"/>
    <w:rsid w:val="0059630B"/>
    <w:rsid w:val="00596335"/>
    <w:rsid w:val="00596635"/>
    <w:rsid w:val="00596ABA"/>
    <w:rsid w:val="00596D9D"/>
    <w:rsid w:val="005977FD"/>
    <w:rsid w:val="00597983"/>
    <w:rsid w:val="00597CD9"/>
    <w:rsid w:val="005A01CA"/>
    <w:rsid w:val="005A089A"/>
    <w:rsid w:val="005A0E5A"/>
    <w:rsid w:val="005A0EAD"/>
    <w:rsid w:val="005A0EC7"/>
    <w:rsid w:val="005A1055"/>
    <w:rsid w:val="005A12A6"/>
    <w:rsid w:val="005A1C96"/>
    <w:rsid w:val="005A1CEE"/>
    <w:rsid w:val="005A1D56"/>
    <w:rsid w:val="005A1E0A"/>
    <w:rsid w:val="005A25FD"/>
    <w:rsid w:val="005A296C"/>
    <w:rsid w:val="005A3303"/>
    <w:rsid w:val="005A33D7"/>
    <w:rsid w:val="005A3477"/>
    <w:rsid w:val="005A34FD"/>
    <w:rsid w:val="005A379E"/>
    <w:rsid w:val="005A4B4F"/>
    <w:rsid w:val="005A4E91"/>
    <w:rsid w:val="005A57C6"/>
    <w:rsid w:val="005A5951"/>
    <w:rsid w:val="005A5C60"/>
    <w:rsid w:val="005A63B9"/>
    <w:rsid w:val="005A6503"/>
    <w:rsid w:val="005A68A9"/>
    <w:rsid w:val="005A6BB9"/>
    <w:rsid w:val="005A703C"/>
    <w:rsid w:val="005A7041"/>
    <w:rsid w:val="005A729C"/>
    <w:rsid w:val="005A7722"/>
    <w:rsid w:val="005A7739"/>
    <w:rsid w:val="005A7B06"/>
    <w:rsid w:val="005A7D35"/>
    <w:rsid w:val="005B03A0"/>
    <w:rsid w:val="005B046E"/>
    <w:rsid w:val="005B0DF0"/>
    <w:rsid w:val="005B0F0B"/>
    <w:rsid w:val="005B18FD"/>
    <w:rsid w:val="005B1A60"/>
    <w:rsid w:val="005B1AF9"/>
    <w:rsid w:val="005B21F0"/>
    <w:rsid w:val="005B2241"/>
    <w:rsid w:val="005B24A1"/>
    <w:rsid w:val="005B29F5"/>
    <w:rsid w:val="005B2E80"/>
    <w:rsid w:val="005B2E89"/>
    <w:rsid w:val="005B3250"/>
    <w:rsid w:val="005B3273"/>
    <w:rsid w:val="005B32E4"/>
    <w:rsid w:val="005B34F7"/>
    <w:rsid w:val="005B35E8"/>
    <w:rsid w:val="005B377D"/>
    <w:rsid w:val="005B3798"/>
    <w:rsid w:val="005B37CE"/>
    <w:rsid w:val="005B3ED0"/>
    <w:rsid w:val="005B40D6"/>
    <w:rsid w:val="005B4323"/>
    <w:rsid w:val="005B5229"/>
    <w:rsid w:val="005B52EB"/>
    <w:rsid w:val="005B52EE"/>
    <w:rsid w:val="005B5312"/>
    <w:rsid w:val="005B53FA"/>
    <w:rsid w:val="005B54D3"/>
    <w:rsid w:val="005B54D4"/>
    <w:rsid w:val="005B57E3"/>
    <w:rsid w:val="005B5949"/>
    <w:rsid w:val="005B5AD3"/>
    <w:rsid w:val="005B5DFC"/>
    <w:rsid w:val="005B5E3F"/>
    <w:rsid w:val="005B5F7C"/>
    <w:rsid w:val="005B615D"/>
    <w:rsid w:val="005B61C7"/>
    <w:rsid w:val="005B6886"/>
    <w:rsid w:val="005B6DA2"/>
    <w:rsid w:val="005B70F1"/>
    <w:rsid w:val="005B77D8"/>
    <w:rsid w:val="005B7A42"/>
    <w:rsid w:val="005B7DDB"/>
    <w:rsid w:val="005C062E"/>
    <w:rsid w:val="005C0845"/>
    <w:rsid w:val="005C09DE"/>
    <w:rsid w:val="005C0D2D"/>
    <w:rsid w:val="005C0EA6"/>
    <w:rsid w:val="005C0FAA"/>
    <w:rsid w:val="005C109A"/>
    <w:rsid w:val="005C11BA"/>
    <w:rsid w:val="005C180F"/>
    <w:rsid w:val="005C1B02"/>
    <w:rsid w:val="005C21FC"/>
    <w:rsid w:val="005C2537"/>
    <w:rsid w:val="005C266E"/>
    <w:rsid w:val="005C26F5"/>
    <w:rsid w:val="005C2BC1"/>
    <w:rsid w:val="005C2FE1"/>
    <w:rsid w:val="005C39BB"/>
    <w:rsid w:val="005C3A0A"/>
    <w:rsid w:val="005C4261"/>
    <w:rsid w:val="005C4651"/>
    <w:rsid w:val="005C4721"/>
    <w:rsid w:val="005C4905"/>
    <w:rsid w:val="005C4906"/>
    <w:rsid w:val="005C4A29"/>
    <w:rsid w:val="005C4B95"/>
    <w:rsid w:val="005C4DE5"/>
    <w:rsid w:val="005C507E"/>
    <w:rsid w:val="005C512E"/>
    <w:rsid w:val="005C5338"/>
    <w:rsid w:val="005C54B4"/>
    <w:rsid w:val="005C5619"/>
    <w:rsid w:val="005C57D6"/>
    <w:rsid w:val="005C587D"/>
    <w:rsid w:val="005C5E19"/>
    <w:rsid w:val="005C5E7C"/>
    <w:rsid w:val="005C5FE2"/>
    <w:rsid w:val="005C636A"/>
    <w:rsid w:val="005C63FA"/>
    <w:rsid w:val="005C6A72"/>
    <w:rsid w:val="005C6C3E"/>
    <w:rsid w:val="005C6DAC"/>
    <w:rsid w:val="005C6FA0"/>
    <w:rsid w:val="005C731D"/>
    <w:rsid w:val="005C7E93"/>
    <w:rsid w:val="005C7F6F"/>
    <w:rsid w:val="005D0011"/>
    <w:rsid w:val="005D05B9"/>
    <w:rsid w:val="005D075B"/>
    <w:rsid w:val="005D0BE3"/>
    <w:rsid w:val="005D0DF1"/>
    <w:rsid w:val="005D1557"/>
    <w:rsid w:val="005D159F"/>
    <w:rsid w:val="005D214A"/>
    <w:rsid w:val="005D2432"/>
    <w:rsid w:val="005D25EA"/>
    <w:rsid w:val="005D27E6"/>
    <w:rsid w:val="005D2BA8"/>
    <w:rsid w:val="005D2F26"/>
    <w:rsid w:val="005D3323"/>
    <w:rsid w:val="005D3557"/>
    <w:rsid w:val="005D3A70"/>
    <w:rsid w:val="005D3C61"/>
    <w:rsid w:val="005D4045"/>
    <w:rsid w:val="005D4411"/>
    <w:rsid w:val="005D4460"/>
    <w:rsid w:val="005D4768"/>
    <w:rsid w:val="005D4947"/>
    <w:rsid w:val="005D4A92"/>
    <w:rsid w:val="005D4AB1"/>
    <w:rsid w:val="005D5AA2"/>
    <w:rsid w:val="005D61A4"/>
    <w:rsid w:val="005D61BD"/>
    <w:rsid w:val="005D623F"/>
    <w:rsid w:val="005D67E3"/>
    <w:rsid w:val="005D6D72"/>
    <w:rsid w:val="005D7054"/>
    <w:rsid w:val="005D73C6"/>
    <w:rsid w:val="005D7B3B"/>
    <w:rsid w:val="005D7B52"/>
    <w:rsid w:val="005D7D85"/>
    <w:rsid w:val="005E04DC"/>
    <w:rsid w:val="005E07E6"/>
    <w:rsid w:val="005E0CE0"/>
    <w:rsid w:val="005E115C"/>
    <w:rsid w:val="005E1369"/>
    <w:rsid w:val="005E1423"/>
    <w:rsid w:val="005E1467"/>
    <w:rsid w:val="005E1ACD"/>
    <w:rsid w:val="005E1B9B"/>
    <w:rsid w:val="005E1C16"/>
    <w:rsid w:val="005E255E"/>
    <w:rsid w:val="005E2680"/>
    <w:rsid w:val="005E3876"/>
    <w:rsid w:val="005E3B28"/>
    <w:rsid w:val="005E3B2E"/>
    <w:rsid w:val="005E3B7D"/>
    <w:rsid w:val="005E3C95"/>
    <w:rsid w:val="005E3DB9"/>
    <w:rsid w:val="005E4109"/>
    <w:rsid w:val="005E45C1"/>
    <w:rsid w:val="005E4A19"/>
    <w:rsid w:val="005E5024"/>
    <w:rsid w:val="005E51E2"/>
    <w:rsid w:val="005E5BEC"/>
    <w:rsid w:val="005E668D"/>
    <w:rsid w:val="005E7232"/>
    <w:rsid w:val="005E7AF5"/>
    <w:rsid w:val="005F0234"/>
    <w:rsid w:val="005F05A1"/>
    <w:rsid w:val="005F06A5"/>
    <w:rsid w:val="005F0742"/>
    <w:rsid w:val="005F09E3"/>
    <w:rsid w:val="005F11E3"/>
    <w:rsid w:val="005F1350"/>
    <w:rsid w:val="005F1AA7"/>
    <w:rsid w:val="005F1ED0"/>
    <w:rsid w:val="005F20BC"/>
    <w:rsid w:val="005F24A1"/>
    <w:rsid w:val="005F2EDB"/>
    <w:rsid w:val="005F2F55"/>
    <w:rsid w:val="005F302A"/>
    <w:rsid w:val="005F308B"/>
    <w:rsid w:val="005F36E7"/>
    <w:rsid w:val="005F37A6"/>
    <w:rsid w:val="005F39DF"/>
    <w:rsid w:val="005F3A70"/>
    <w:rsid w:val="005F3E9F"/>
    <w:rsid w:val="005F3EDD"/>
    <w:rsid w:val="005F4F48"/>
    <w:rsid w:val="005F5017"/>
    <w:rsid w:val="005F52D1"/>
    <w:rsid w:val="005F5753"/>
    <w:rsid w:val="005F58A9"/>
    <w:rsid w:val="005F60C2"/>
    <w:rsid w:val="005F6117"/>
    <w:rsid w:val="005F6AD5"/>
    <w:rsid w:val="005F7937"/>
    <w:rsid w:val="005F7BB5"/>
    <w:rsid w:val="005F7C5F"/>
    <w:rsid w:val="005F7EA2"/>
    <w:rsid w:val="006000F8"/>
    <w:rsid w:val="006002D5"/>
    <w:rsid w:val="00600334"/>
    <w:rsid w:val="006003F4"/>
    <w:rsid w:val="00600508"/>
    <w:rsid w:val="0060056A"/>
    <w:rsid w:val="00600593"/>
    <w:rsid w:val="00600601"/>
    <w:rsid w:val="006008EC"/>
    <w:rsid w:val="0060094B"/>
    <w:rsid w:val="00600ABB"/>
    <w:rsid w:val="00600E46"/>
    <w:rsid w:val="006011D5"/>
    <w:rsid w:val="0060198D"/>
    <w:rsid w:val="00601DB5"/>
    <w:rsid w:val="00602001"/>
    <w:rsid w:val="0060202D"/>
    <w:rsid w:val="00602AFC"/>
    <w:rsid w:val="00602D4D"/>
    <w:rsid w:val="00602D61"/>
    <w:rsid w:val="00603083"/>
    <w:rsid w:val="0060308E"/>
    <w:rsid w:val="00603414"/>
    <w:rsid w:val="006035A5"/>
    <w:rsid w:val="00603DE3"/>
    <w:rsid w:val="006041B3"/>
    <w:rsid w:val="00604990"/>
    <w:rsid w:val="00604F00"/>
    <w:rsid w:val="00605251"/>
    <w:rsid w:val="00605CA4"/>
    <w:rsid w:val="00605CFA"/>
    <w:rsid w:val="00605E52"/>
    <w:rsid w:val="00605EAB"/>
    <w:rsid w:val="00606000"/>
    <w:rsid w:val="0060706B"/>
    <w:rsid w:val="006071C5"/>
    <w:rsid w:val="00607359"/>
    <w:rsid w:val="00607662"/>
    <w:rsid w:val="00607770"/>
    <w:rsid w:val="006079BD"/>
    <w:rsid w:val="00607B4D"/>
    <w:rsid w:val="00607D31"/>
    <w:rsid w:val="006100D2"/>
    <w:rsid w:val="006101A3"/>
    <w:rsid w:val="006108EC"/>
    <w:rsid w:val="006111AE"/>
    <w:rsid w:val="006115B8"/>
    <w:rsid w:val="00611689"/>
    <w:rsid w:val="006117E4"/>
    <w:rsid w:val="00611827"/>
    <w:rsid w:val="00611BB3"/>
    <w:rsid w:val="00611E05"/>
    <w:rsid w:val="00612089"/>
    <w:rsid w:val="006123B1"/>
    <w:rsid w:val="0061261C"/>
    <w:rsid w:val="006128B8"/>
    <w:rsid w:val="0061322F"/>
    <w:rsid w:val="006134F7"/>
    <w:rsid w:val="00613D81"/>
    <w:rsid w:val="00613D96"/>
    <w:rsid w:val="00614591"/>
    <w:rsid w:val="00614616"/>
    <w:rsid w:val="00614662"/>
    <w:rsid w:val="006149E3"/>
    <w:rsid w:val="00614CBB"/>
    <w:rsid w:val="00614D44"/>
    <w:rsid w:val="00615251"/>
    <w:rsid w:val="006154BA"/>
    <w:rsid w:val="0061568C"/>
    <w:rsid w:val="00615ECF"/>
    <w:rsid w:val="0061610E"/>
    <w:rsid w:val="00616802"/>
    <w:rsid w:val="006169F0"/>
    <w:rsid w:val="00616B7A"/>
    <w:rsid w:val="00617088"/>
    <w:rsid w:val="00620194"/>
    <w:rsid w:val="00620738"/>
    <w:rsid w:val="00620A4F"/>
    <w:rsid w:val="00620D16"/>
    <w:rsid w:val="00620E48"/>
    <w:rsid w:val="00621677"/>
    <w:rsid w:val="006218C2"/>
    <w:rsid w:val="006219A3"/>
    <w:rsid w:val="00621AC5"/>
    <w:rsid w:val="00621C56"/>
    <w:rsid w:val="00622280"/>
    <w:rsid w:val="00622A71"/>
    <w:rsid w:val="00622C4F"/>
    <w:rsid w:val="00622DDE"/>
    <w:rsid w:val="00622FE1"/>
    <w:rsid w:val="00623301"/>
    <w:rsid w:val="00623415"/>
    <w:rsid w:val="00623E7C"/>
    <w:rsid w:val="00623FB9"/>
    <w:rsid w:val="006242B0"/>
    <w:rsid w:val="0062489E"/>
    <w:rsid w:val="00624A28"/>
    <w:rsid w:val="00624EA9"/>
    <w:rsid w:val="00625163"/>
    <w:rsid w:val="00625172"/>
    <w:rsid w:val="006253F2"/>
    <w:rsid w:val="0062561D"/>
    <w:rsid w:val="006264B4"/>
    <w:rsid w:val="0062734A"/>
    <w:rsid w:val="0062755F"/>
    <w:rsid w:val="00627618"/>
    <w:rsid w:val="006276DD"/>
    <w:rsid w:val="00627972"/>
    <w:rsid w:val="00627E51"/>
    <w:rsid w:val="00630193"/>
    <w:rsid w:val="00630279"/>
    <w:rsid w:val="0063091E"/>
    <w:rsid w:val="00630C13"/>
    <w:rsid w:val="006314D7"/>
    <w:rsid w:val="006320A0"/>
    <w:rsid w:val="0063214A"/>
    <w:rsid w:val="006324C9"/>
    <w:rsid w:val="00632B97"/>
    <w:rsid w:val="00632E53"/>
    <w:rsid w:val="006330E3"/>
    <w:rsid w:val="006333AF"/>
    <w:rsid w:val="00633993"/>
    <w:rsid w:val="00634358"/>
    <w:rsid w:val="0063498F"/>
    <w:rsid w:val="00634BD6"/>
    <w:rsid w:val="00634D99"/>
    <w:rsid w:val="00634E53"/>
    <w:rsid w:val="00635330"/>
    <w:rsid w:val="00635346"/>
    <w:rsid w:val="006355DE"/>
    <w:rsid w:val="0063579F"/>
    <w:rsid w:val="00635BC1"/>
    <w:rsid w:val="00635EAD"/>
    <w:rsid w:val="006361C7"/>
    <w:rsid w:val="0063653F"/>
    <w:rsid w:val="00636590"/>
    <w:rsid w:val="006366DB"/>
    <w:rsid w:val="00636F8C"/>
    <w:rsid w:val="0063729C"/>
    <w:rsid w:val="00637755"/>
    <w:rsid w:val="0063780C"/>
    <w:rsid w:val="006378A3"/>
    <w:rsid w:val="00637DFE"/>
    <w:rsid w:val="00640114"/>
    <w:rsid w:val="00640222"/>
    <w:rsid w:val="0064031B"/>
    <w:rsid w:val="0064072E"/>
    <w:rsid w:val="0064099B"/>
    <w:rsid w:val="00640B8C"/>
    <w:rsid w:val="00640FDD"/>
    <w:rsid w:val="00641653"/>
    <w:rsid w:val="0064172D"/>
    <w:rsid w:val="00641859"/>
    <w:rsid w:val="00641B0F"/>
    <w:rsid w:val="0064204D"/>
    <w:rsid w:val="00642556"/>
    <w:rsid w:val="00642B69"/>
    <w:rsid w:val="00642C9F"/>
    <w:rsid w:val="00642EBE"/>
    <w:rsid w:val="00643041"/>
    <w:rsid w:val="0064338E"/>
    <w:rsid w:val="00643698"/>
    <w:rsid w:val="00643878"/>
    <w:rsid w:val="00643B04"/>
    <w:rsid w:val="00643BEF"/>
    <w:rsid w:val="00643ECC"/>
    <w:rsid w:val="0064403F"/>
    <w:rsid w:val="006441E6"/>
    <w:rsid w:val="00644CE9"/>
    <w:rsid w:val="0064518D"/>
    <w:rsid w:val="00645259"/>
    <w:rsid w:val="006453D7"/>
    <w:rsid w:val="006457FA"/>
    <w:rsid w:val="00645D04"/>
    <w:rsid w:val="00645D09"/>
    <w:rsid w:val="006464E0"/>
    <w:rsid w:val="00646AD1"/>
    <w:rsid w:val="00647565"/>
    <w:rsid w:val="00647AF1"/>
    <w:rsid w:val="00647BA5"/>
    <w:rsid w:val="00647D06"/>
    <w:rsid w:val="00650025"/>
    <w:rsid w:val="006505B3"/>
    <w:rsid w:val="006505BF"/>
    <w:rsid w:val="0065094F"/>
    <w:rsid w:val="00650BE3"/>
    <w:rsid w:val="00650DC2"/>
    <w:rsid w:val="006512A6"/>
    <w:rsid w:val="006514D9"/>
    <w:rsid w:val="006514F8"/>
    <w:rsid w:val="00651C6C"/>
    <w:rsid w:val="00651EC0"/>
    <w:rsid w:val="0065224D"/>
    <w:rsid w:val="0065232E"/>
    <w:rsid w:val="0065277F"/>
    <w:rsid w:val="00652909"/>
    <w:rsid w:val="0065296A"/>
    <w:rsid w:val="00652C94"/>
    <w:rsid w:val="00653708"/>
    <w:rsid w:val="00653740"/>
    <w:rsid w:val="00654041"/>
    <w:rsid w:val="00655000"/>
    <w:rsid w:val="0065534C"/>
    <w:rsid w:val="00655511"/>
    <w:rsid w:val="00655854"/>
    <w:rsid w:val="0065613D"/>
    <w:rsid w:val="00656270"/>
    <w:rsid w:val="0065658B"/>
    <w:rsid w:val="00656657"/>
    <w:rsid w:val="006577D5"/>
    <w:rsid w:val="00657E51"/>
    <w:rsid w:val="00657E63"/>
    <w:rsid w:val="006604C6"/>
    <w:rsid w:val="006606C8"/>
    <w:rsid w:val="0066099D"/>
    <w:rsid w:val="00660A68"/>
    <w:rsid w:val="00660ED1"/>
    <w:rsid w:val="00661025"/>
    <w:rsid w:val="00661690"/>
    <w:rsid w:val="00661757"/>
    <w:rsid w:val="006617C2"/>
    <w:rsid w:val="00661828"/>
    <w:rsid w:val="00661A6C"/>
    <w:rsid w:val="00661BEF"/>
    <w:rsid w:val="00661D59"/>
    <w:rsid w:val="00661D70"/>
    <w:rsid w:val="00661DA4"/>
    <w:rsid w:val="00663130"/>
    <w:rsid w:val="006632B7"/>
    <w:rsid w:val="0066364A"/>
    <w:rsid w:val="00663D99"/>
    <w:rsid w:val="0066418C"/>
    <w:rsid w:val="0066452F"/>
    <w:rsid w:val="00664654"/>
    <w:rsid w:val="0066476A"/>
    <w:rsid w:val="00664E9E"/>
    <w:rsid w:val="0066528E"/>
    <w:rsid w:val="006653C6"/>
    <w:rsid w:val="006654B2"/>
    <w:rsid w:val="00665571"/>
    <w:rsid w:val="006655BF"/>
    <w:rsid w:val="0066597B"/>
    <w:rsid w:val="006662FE"/>
    <w:rsid w:val="0066632A"/>
    <w:rsid w:val="00666B41"/>
    <w:rsid w:val="00666DC0"/>
    <w:rsid w:val="0066709C"/>
    <w:rsid w:val="0066709F"/>
    <w:rsid w:val="00667304"/>
    <w:rsid w:val="0066736A"/>
    <w:rsid w:val="0066763B"/>
    <w:rsid w:val="0066764E"/>
    <w:rsid w:val="00667AFD"/>
    <w:rsid w:val="00670155"/>
    <w:rsid w:val="006703AE"/>
    <w:rsid w:val="0067040E"/>
    <w:rsid w:val="0067095B"/>
    <w:rsid w:val="00670EC7"/>
    <w:rsid w:val="00671102"/>
    <w:rsid w:val="00671206"/>
    <w:rsid w:val="00672253"/>
    <w:rsid w:val="006723B0"/>
    <w:rsid w:val="00672692"/>
    <w:rsid w:val="006728B8"/>
    <w:rsid w:val="006733CC"/>
    <w:rsid w:val="00673451"/>
    <w:rsid w:val="00673470"/>
    <w:rsid w:val="006735FA"/>
    <w:rsid w:val="00674200"/>
    <w:rsid w:val="006742ED"/>
    <w:rsid w:val="0067448F"/>
    <w:rsid w:val="00674582"/>
    <w:rsid w:val="00674803"/>
    <w:rsid w:val="00674977"/>
    <w:rsid w:val="00674D3B"/>
    <w:rsid w:val="0067524F"/>
    <w:rsid w:val="006754E7"/>
    <w:rsid w:val="00675862"/>
    <w:rsid w:val="00675B56"/>
    <w:rsid w:val="00676197"/>
    <w:rsid w:val="0067642C"/>
    <w:rsid w:val="0067683E"/>
    <w:rsid w:val="00676A99"/>
    <w:rsid w:val="00676F24"/>
    <w:rsid w:val="00677779"/>
    <w:rsid w:val="006779D2"/>
    <w:rsid w:val="006779DC"/>
    <w:rsid w:val="00677A34"/>
    <w:rsid w:val="00677F83"/>
    <w:rsid w:val="00680475"/>
    <w:rsid w:val="006808B4"/>
    <w:rsid w:val="00680985"/>
    <w:rsid w:val="006809A9"/>
    <w:rsid w:val="00680A3F"/>
    <w:rsid w:val="00680AE3"/>
    <w:rsid w:val="00680DB4"/>
    <w:rsid w:val="006812B7"/>
    <w:rsid w:val="00681326"/>
    <w:rsid w:val="00681485"/>
    <w:rsid w:val="006815D3"/>
    <w:rsid w:val="006815F8"/>
    <w:rsid w:val="00681658"/>
    <w:rsid w:val="00681840"/>
    <w:rsid w:val="0068192C"/>
    <w:rsid w:val="00681EC5"/>
    <w:rsid w:val="00681FF9"/>
    <w:rsid w:val="006821AE"/>
    <w:rsid w:val="00682463"/>
    <w:rsid w:val="00682726"/>
    <w:rsid w:val="006828C1"/>
    <w:rsid w:val="00682DCD"/>
    <w:rsid w:val="00683743"/>
    <w:rsid w:val="0068446B"/>
    <w:rsid w:val="00684C24"/>
    <w:rsid w:val="00684CD5"/>
    <w:rsid w:val="00684DBE"/>
    <w:rsid w:val="00685022"/>
    <w:rsid w:val="006852B6"/>
    <w:rsid w:val="006854B9"/>
    <w:rsid w:val="006858AE"/>
    <w:rsid w:val="006859FE"/>
    <w:rsid w:val="00685D36"/>
    <w:rsid w:val="00685E0F"/>
    <w:rsid w:val="00685E67"/>
    <w:rsid w:val="00685EAE"/>
    <w:rsid w:val="00685F29"/>
    <w:rsid w:val="0068627A"/>
    <w:rsid w:val="0068649F"/>
    <w:rsid w:val="00686ED1"/>
    <w:rsid w:val="006879CF"/>
    <w:rsid w:val="00687A53"/>
    <w:rsid w:val="00687FD7"/>
    <w:rsid w:val="00690180"/>
    <w:rsid w:val="006901BA"/>
    <w:rsid w:val="006901CD"/>
    <w:rsid w:val="006902E2"/>
    <w:rsid w:val="00690305"/>
    <w:rsid w:val="006907A0"/>
    <w:rsid w:val="0069083C"/>
    <w:rsid w:val="00690BF3"/>
    <w:rsid w:val="00690C38"/>
    <w:rsid w:val="00690D28"/>
    <w:rsid w:val="006910C7"/>
    <w:rsid w:val="00691515"/>
    <w:rsid w:val="00691681"/>
    <w:rsid w:val="006918EC"/>
    <w:rsid w:val="00691B43"/>
    <w:rsid w:val="00691D97"/>
    <w:rsid w:val="00691DC6"/>
    <w:rsid w:val="00692736"/>
    <w:rsid w:val="00692B06"/>
    <w:rsid w:val="00692EB6"/>
    <w:rsid w:val="00692EBC"/>
    <w:rsid w:val="00693370"/>
    <w:rsid w:val="0069384C"/>
    <w:rsid w:val="00693BA9"/>
    <w:rsid w:val="00693D04"/>
    <w:rsid w:val="00693E45"/>
    <w:rsid w:val="00694188"/>
    <w:rsid w:val="0069453A"/>
    <w:rsid w:val="006946BE"/>
    <w:rsid w:val="00694B89"/>
    <w:rsid w:val="00694EDE"/>
    <w:rsid w:val="00695103"/>
    <w:rsid w:val="006951F4"/>
    <w:rsid w:val="0069588A"/>
    <w:rsid w:val="00695B14"/>
    <w:rsid w:val="00695DAB"/>
    <w:rsid w:val="00696307"/>
    <w:rsid w:val="0069664C"/>
    <w:rsid w:val="00696B8A"/>
    <w:rsid w:val="00696C86"/>
    <w:rsid w:val="0069704F"/>
    <w:rsid w:val="006971B5"/>
    <w:rsid w:val="00697442"/>
    <w:rsid w:val="006976A8"/>
    <w:rsid w:val="00697ED4"/>
    <w:rsid w:val="00697FC2"/>
    <w:rsid w:val="006A0AF2"/>
    <w:rsid w:val="006A0E6B"/>
    <w:rsid w:val="006A12EB"/>
    <w:rsid w:val="006A1487"/>
    <w:rsid w:val="006A18C7"/>
    <w:rsid w:val="006A2542"/>
    <w:rsid w:val="006A29AC"/>
    <w:rsid w:val="006A2D4F"/>
    <w:rsid w:val="006A3638"/>
    <w:rsid w:val="006A36A9"/>
    <w:rsid w:val="006A3A17"/>
    <w:rsid w:val="006A3BA7"/>
    <w:rsid w:val="006A3CCE"/>
    <w:rsid w:val="006A3F4F"/>
    <w:rsid w:val="006A41BC"/>
    <w:rsid w:val="006A426D"/>
    <w:rsid w:val="006A45E3"/>
    <w:rsid w:val="006A4709"/>
    <w:rsid w:val="006A47F3"/>
    <w:rsid w:val="006A50C1"/>
    <w:rsid w:val="006A5652"/>
    <w:rsid w:val="006A5ED2"/>
    <w:rsid w:val="006A5F4C"/>
    <w:rsid w:val="006A5FC7"/>
    <w:rsid w:val="006A6BCD"/>
    <w:rsid w:val="006A6E2E"/>
    <w:rsid w:val="006A6FF4"/>
    <w:rsid w:val="006A764F"/>
    <w:rsid w:val="006A7DEB"/>
    <w:rsid w:val="006B0073"/>
    <w:rsid w:val="006B01D2"/>
    <w:rsid w:val="006B033C"/>
    <w:rsid w:val="006B09BC"/>
    <w:rsid w:val="006B1063"/>
    <w:rsid w:val="006B162C"/>
    <w:rsid w:val="006B1822"/>
    <w:rsid w:val="006B2177"/>
    <w:rsid w:val="006B2991"/>
    <w:rsid w:val="006B2FC7"/>
    <w:rsid w:val="006B32B4"/>
    <w:rsid w:val="006B369A"/>
    <w:rsid w:val="006B3903"/>
    <w:rsid w:val="006B3975"/>
    <w:rsid w:val="006B3A56"/>
    <w:rsid w:val="006B4223"/>
    <w:rsid w:val="006B4644"/>
    <w:rsid w:val="006B4DC9"/>
    <w:rsid w:val="006B4FAF"/>
    <w:rsid w:val="006B4FC9"/>
    <w:rsid w:val="006B59A0"/>
    <w:rsid w:val="006B5AD7"/>
    <w:rsid w:val="006B680A"/>
    <w:rsid w:val="006B6A8A"/>
    <w:rsid w:val="006B6ADB"/>
    <w:rsid w:val="006B6E90"/>
    <w:rsid w:val="006B768E"/>
    <w:rsid w:val="006B7F65"/>
    <w:rsid w:val="006B7FBF"/>
    <w:rsid w:val="006C026A"/>
    <w:rsid w:val="006C046A"/>
    <w:rsid w:val="006C04F7"/>
    <w:rsid w:val="006C0707"/>
    <w:rsid w:val="006C074F"/>
    <w:rsid w:val="006C0AE6"/>
    <w:rsid w:val="006C1577"/>
    <w:rsid w:val="006C1918"/>
    <w:rsid w:val="006C1B88"/>
    <w:rsid w:val="006C2593"/>
    <w:rsid w:val="006C27C6"/>
    <w:rsid w:val="006C2956"/>
    <w:rsid w:val="006C33CE"/>
    <w:rsid w:val="006C392F"/>
    <w:rsid w:val="006C3936"/>
    <w:rsid w:val="006C4607"/>
    <w:rsid w:val="006C4894"/>
    <w:rsid w:val="006C499F"/>
    <w:rsid w:val="006C49BD"/>
    <w:rsid w:val="006C4B3B"/>
    <w:rsid w:val="006C4B73"/>
    <w:rsid w:val="006C4B9D"/>
    <w:rsid w:val="006C4C64"/>
    <w:rsid w:val="006C4E9C"/>
    <w:rsid w:val="006C50FC"/>
    <w:rsid w:val="006C531E"/>
    <w:rsid w:val="006C55DE"/>
    <w:rsid w:val="006C58EF"/>
    <w:rsid w:val="006C5A9F"/>
    <w:rsid w:val="006C5CCF"/>
    <w:rsid w:val="006C6177"/>
    <w:rsid w:val="006C6332"/>
    <w:rsid w:val="006C6596"/>
    <w:rsid w:val="006C69C8"/>
    <w:rsid w:val="006C6C41"/>
    <w:rsid w:val="006C7094"/>
    <w:rsid w:val="006C7368"/>
    <w:rsid w:val="006C73A7"/>
    <w:rsid w:val="006C7FA2"/>
    <w:rsid w:val="006D02D2"/>
    <w:rsid w:val="006D068A"/>
    <w:rsid w:val="006D081B"/>
    <w:rsid w:val="006D09F8"/>
    <w:rsid w:val="006D1221"/>
    <w:rsid w:val="006D1496"/>
    <w:rsid w:val="006D18C9"/>
    <w:rsid w:val="006D1A18"/>
    <w:rsid w:val="006D1B02"/>
    <w:rsid w:val="006D2250"/>
    <w:rsid w:val="006D322E"/>
    <w:rsid w:val="006D328B"/>
    <w:rsid w:val="006D3481"/>
    <w:rsid w:val="006D421D"/>
    <w:rsid w:val="006D48DE"/>
    <w:rsid w:val="006D49A6"/>
    <w:rsid w:val="006D4A1C"/>
    <w:rsid w:val="006D50CF"/>
    <w:rsid w:val="006D575C"/>
    <w:rsid w:val="006D5794"/>
    <w:rsid w:val="006D5D6B"/>
    <w:rsid w:val="006D6148"/>
    <w:rsid w:val="006D61E9"/>
    <w:rsid w:val="006D6216"/>
    <w:rsid w:val="006D62AA"/>
    <w:rsid w:val="006D63EE"/>
    <w:rsid w:val="006D6ACF"/>
    <w:rsid w:val="006D6BAB"/>
    <w:rsid w:val="006D6E44"/>
    <w:rsid w:val="006D75E2"/>
    <w:rsid w:val="006D7A9F"/>
    <w:rsid w:val="006D7AC6"/>
    <w:rsid w:val="006E0662"/>
    <w:rsid w:val="006E0733"/>
    <w:rsid w:val="006E07DF"/>
    <w:rsid w:val="006E1CF0"/>
    <w:rsid w:val="006E1E13"/>
    <w:rsid w:val="006E2447"/>
    <w:rsid w:val="006E2531"/>
    <w:rsid w:val="006E27F4"/>
    <w:rsid w:val="006E2838"/>
    <w:rsid w:val="006E2DDE"/>
    <w:rsid w:val="006E2E2D"/>
    <w:rsid w:val="006E35A9"/>
    <w:rsid w:val="006E362A"/>
    <w:rsid w:val="006E37A5"/>
    <w:rsid w:val="006E3E9B"/>
    <w:rsid w:val="006E476C"/>
    <w:rsid w:val="006E4BC2"/>
    <w:rsid w:val="006E50A5"/>
    <w:rsid w:val="006E5186"/>
    <w:rsid w:val="006E5C33"/>
    <w:rsid w:val="006E6BF9"/>
    <w:rsid w:val="006E6D44"/>
    <w:rsid w:val="006E72D9"/>
    <w:rsid w:val="006E7419"/>
    <w:rsid w:val="006E7437"/>
    <w:rsid w:val="006E7FC7"/>
    <w:rsid w:val="006F0742"/>
    <w:rsid w:val="006F0A64"/>
    <w:rsid w:val="006F0ED5"/>
    <w:rsid w:val="006F15B8"/>
    <w:rsid w:val="006F180A"/>
    <w:rsid w:val="006F1BBF"/>
    <w:rsid w:val="006F1BCE"/>
    <w:rsid w:val="006F1C11"/>
    <w:rsid w:val="006F1CCA"/>
    <w:rsid w:val="006F2643"/>
    <w:rsid w:val="006F2ED3"/>
    <w:rsid w:val="006F30BD"/>
    <w:rsid w:val="006F3248"/>
    <w:rsid w:val="006F327B"/>
    <w:rsid w:val="006F3281"/>
    <w:rsid w:val="006F342C"/>
    <w:rsid w:val="006F3484"/>
    <w:rsid w:val="006F3766"/>
    <w:rsid w:val="006F3777"/>
    <w:rsid w:val="006F3785"/>
    <w:rsid w:val="006F382D"/>
    <w:rsid w:val="006F3A8F"/>
    <w:rsid w:val="006F3F17"/>
    <w:rsid w:val="006F4084"/>
    <w:rsid w:val="006F4126"/>
    <w:rsid w:val="006F4133"/>
    <w:rsid w:val="006F5062"/>
    <w:rsid w:val="006F50C3"/>
    <w:rsid w:val="006F51BA"/>
    <w:rsid w:val="006F5416"/>
    <w:rsid w:val="006F5ACB"/>
    <w:rsid w:val="006F5D84"/>
    <w:rsid w:val="006F5F6B"/>
    <w:rsid w:val="006F638D"/>
    <w:rsid w:val="006F67EB"/>
    <w:rsid w:val="006F6A54"/>
    <w:rsid w:val="006F70C5"/>
    <w:rsid w:val="006F79C5"/>
    <w:rsid w:val="00700191"/>
    <w:rsid w:val="007001BA"/>
    <w:rsid w:val="007001FB"/>
    <w:rsid w:val="00700289"/>
    <w:rsid w:val="00700DA2"/>
    <w:rsid w:val="007011DE"/>
    <w:rsid w:val="0070124D"/>
    <w:rsid w:val="007013D7"/>
    <w:rsid w:val="00701AFB"/>
    <w:rsid w:val="00701B47"/>
    <w:rsid w:val="00701C48"/>
    <w:rsid w:val="00701FA4"/>
    <w:rsid w:val="00702559"/>
    <w:rsid w:val="00702807"/>
    <w:rsid w:val="00702892"/>
    <w:rsid w:val="00702E3A"/>
    <w:rsid w:val="0070362D"/>
    <w:rsid w:val="007036A7"/>
    <w:rsid w:val="00703FC9"/>
    <w:rsid w:val="007047BF"/>
    <w:rsid w:val="00704C16"/>
    <w:rsid w:val="00704F7B"/>
    <w:rsid w:val="00705083"/>
    <w:rsid w:val="0070514A"/>
    <w:rsid w:val="00705678"/>
    <w:rsid w:val="007056B8"/>
    <w:rsid w:val="00705739"/>
    <w:rsid w:val="00705755"/>
    <w:rsid w:val="00705F11"/>
    <w:rsid w:val="00706115"/>
    <w:rsid w:val="007062B8"/>
    <w:rsid w:val="00706349"/>
    <w:rsid w:val="00706378"/>
    <w:rsid w:val="00706EF0"/>
    <w:rsid w:val="00707092"/>
    <w:rsid w:val="007072D0"/>
    <w:rsid w:val="0070756A"/>
    <w:rsid w:val="00707581"/>
    <w:rsid w:val="00707839"/>
    <w:rsid w:val="00707B1A"/>
    <w:rsid w:val="00707CE5"/>
    <w:rsid w:val="00707EBF"/>
    <w:rsid w:val="00710280"/>
    <w:rsid w:val="007114BA"/>
    <w:rsid w:val="007115A3"/>
    <w:rsid w:val="0071179E"/>
    <w:rsid w:val="007117A8"/>
    <w:rsid w:val="0071197E"/>
    <w:rsid w:val="007119D2"/>
    <w:rsid w:val="00711D15"/>
    <w:rsid w:val="00711EF5"/>
    <w:rsid w:val="00711FFB"/>
    <w:rsid w:val="0071201A"/>
    <w:rsid w:val="007123A7"/>
    <w:rsid w:val="00712B81"/>
    <w:rsid w:val="00713DF9"/>
    <w:rsid w:val="00714042"/>
    <w:rsid w:val="007143DC"/>
    <w:rsid w:val="0071453F"/>
    <w:rsid w:val="0071471E"/>
    <w:rsid w:val="007149A5"/>
    <w:rsid w:val="00714DD6"/>
    <w:rsid w:val="0071537E"/>
    <w:rsid w:val="007159FB"/>
    <w:rsid w:val="00715C67"/>
    <w:rsid w:val="00715F4D"/>
    <w:rsid w:val="00716645"/>
    <w:rsid w:val="00716D52"/>
    <w:rsid w:val="00717BB2"/>
    <w:rsid w:val="00717C73"/>
    <w:rsid w:val="00717D7E"/>
    <w:rsid w:val="007206ED"/>
    <w:rsid w:val="00720CF7"/>
    <w:rsid w:val="00720D34"/>
    <w:rsid w:val="00720D60"/>
    <w:rsid w:val="00721DD6"/>
    <w:rsid w:val="0072281F"/>
    <w:rsid w:val="007228C5"/>
    <w:rsid w:val="00722FB3"/>
    <w:rsid w:val="00723196"/>
    <w:rsid w:val="00723375"/>
    <w:rsid w:val="007233DD"/>
    <w:rsid w:val="007235F8"/>
    <w:rsid w:val="00723612"/>
    <w:rsid w:val="00723E4B"/>
    <w:rsid w:val="0072407A"/>
    <w:rsid w:val="00724D77"/>
    <w:rsid w:val="00726081"/>
    <w:rsid w:val="007260EE"/>
    <w:rsid w:val="0072620C"/>
    <w:rsid w:val="0072634B"/>
    <w:rsid w:val="007265C0"/>
    <w:rsid w:val="007268BE"/>
    <w:rsid w:val="00727489"/>
    <w:rsid w:val="00727605"/>
    <w:rsid w:val="00727692"/>
    <w:rsid w:val="0073017C"/>
    <w:rsid w:val="00730C07"/>
    <w:rsid w:val="00730EBB"/>
    <w:rsid w:val="00731064"/>
    <w:rsid w:val="0073109A"/>
    <w:rsid w:val="007313D4"/>
    <w:rsid w:val="007316E1"/>
    <w:rsid w:val="00731C6E"/>
    <w:rsid w:val="00732335"/>
    <w:rsid w:val="0073246F"/>
    <w:rsid w:val="0073249E"/>
    <w:rsid w:val="00732826"/>
    <w:rsid w:val="00733110"/>
    <w:rsid w:val="007334B7"/>
    <w:rsid w:val="007335AB"/>
    <w:rsid w:val="0073391C"/>
    <w:rsid w:val="00734354"/>
    <w:rsid w:val="00734600"/>
    <w:rsid w:val="00734B65"/>
    <w:rsid w:val="00734DBC"/>
    <w:rsid w:val="00734E15"/>
    <w:rsid w:val="00735259"/>
    <w:rsid w:val="007352B0"/>
    <w:rsid w:val="007352C5"/>
    <w:rsid w:val="00735316"/>
    <w:rsid w:val="0073541D"/>
    <w:rsid w:val="00735A1F"/>
    <w:rsid w:val="00735B70"/>
    <w:rsid w:val="00735DED"/>
    <w:rsid w:val="00735F38"/>
    <w:rsid w:val="00736440"/>
    <w:rsid w:val="007365FC"/>
    <w:rsid w:val="00736DC6"/>
    <w:rsid w:val="007376DB"/>
    <w:rsid w:val="007377B8"/>
    <w:rsid w:val="00737EB2"/>
    <w:rsid w:val="007401C3"/>
    <w:rsid w:val="00740226"/>
    <w:rsid w:val="0074061C"/>
    <w:rsid w:val="0074073E"/>
    <w:rsid w:val="0074120C"/>
    <w:rsid w:val="0074154F"/>
    <w:rsid w:val="00741569"/>
    <w:rsid w:val="0074163E"/>
    <w:rsid w:val="007429F3"/>
    <w:rsid w:val="00742BBF"/>
    <w:rsid w:val="00742D14"/>
    <w:rsid w:val="00742DE3"/>
    <w:rsid w:val="007430AA"/>
    <w:rsid w:val="00743105"/>
    <w:rsid w:val="00743AD1"/>
    <w:rsid w:val="00744380"/>
    <w:rsid w:val="00744A0A"/>
    <w:rsid w:val="00745771"/>
    <w:rsid w:val="0074609F"/>
    <w:rsid w:val="00746C08"/>
    <w:rsid w:val="00746DE0"/>
    <w:rsid w:val="007474A6"/>
    <w:rsid w:val="00747516"/>
    <w:rsid w:val="00747A4D"/>
    <w:rsid w:val="00747E66"/>
    <w:rsid w:val="00747EB1"/>
    <w:rsid w:val="0075005D"/>
    <w:rsid w:val="007501D5"/>
    <w:rsid w:val="00750298"/>
    <w:rsid w:val="007509CC"/>
    <w:rsid w:val="00750AE4"/>
    <w:rsid w:val="007518C0"/>
    <w:rsid w:val="00751948"/>
    <w:rsid w:val="00751A0C"/>
    <w:rsid w:val="00751A9D"/>
    <w:rsid w:val="00751B5D"/>
    <w:rsid w:val="00751F35"/>
    <w:rsid w:val="00752556"/>
    <w:rsid w:val="007531CB"/>
    <w:rsid w:val="007532A8"/>
    <w:rsid w:val="00753665"/>
    <w:rsid w:val="007541DD"/>
    <w:rsid w:val="00754215"/>
    <w:rsid w:val="00754997"/>
    <w:rsid w:val="00754A14"/>
    <w:rsid w:val="00754D6B"/>
    <w:rsid w:val="00755114"/>
    <w:rsid w:val="00755251"/>
    <w:rsid w:val="007555AD"/>
    <w:rsid w:val="007555C5"/>
    <w:rsid w:val="00755674"/>
    <w:rsid w:val="00755703"/>
    <w:rsid w:val="00755AA5"/>
    <w:rsid w:val="00755FD9"/>
    <w:rsid w:val="007561D0"/>
    <w:rsid w:val="00756502"/>
    <w:rsid w:val="00756AA4"/>
    <w:rsid w:val="007570F9"/>
    <w:rsid w:val="0075717F"/>
    <w:rsid w:val="0075758E"/>
    <w:rsid w:val="00757618"/>
    <w:rsid w:val="00757992"/>
    <w:rsid w:val="00757A7B"/>
    <w:rsid w:val="00757E65"/>
    <w:rsid w:val="00760021"/>
    <w:rsid w:val="007601EE"/>
    <w:rsid w:val="007603DA"/>
    <w:rsid w:val="007604B7"/>
    <w:rsid w:val="007604BD"/>
    <w:rsid w:val="00760552"/>
    <w:rsid w:val="00760796"/>
    <w:rsid w:val="00760F2C"/>
    <w:rsid w:val="00761159"/>
    <w:rsid w:val="00761277"/>
    <w:rsid w:val="00761351"/>
    <w:rsid w:val="0076135D"/>
    <w:rsid w:val="007615D8"/>
    <w:rsid w:val="00761617"/>
    <w:rsid w:val="00761980"/>
    <w:rsid w:val="00761C10"/>
    <w:rsid w:val="00761D7C"/>
    <w:rsid w:val="00762604"/>
    <w:rsid w:val="007627AE"/>
    <w:rsid w:val="0076348F"/>
    <w:rsid w:val="0076363D"/>
    <w:rsid w:val="00763759"/>
    <w:rsid w:val="00763B71"/>
    <w:rsid w:val="007646C4"/>
    <w:rsid w:val="00764A1C"/>
    <w:rsid w:val="00764D01"/>
    <w:rsid w:val="00764D95"/>
    <w:rsid w:val="007650D8"/>
    <w:rsid w:val="00765291"/>
    <w:rsid w:val="00765A27"/>
    <w:rsid w:val="00766527"/>
    <w:rsid w:val="00766575"/>
    <w:rsid w:val="00766C24"/>
    <w:rsid w:val="007672B1"/>
    <w:rsid w:val="007675C4"/>
    <w:rsid w:val="00767638"/>
    <w:rsid w:val="00767798"/>
    <w:rsid w:val="007679F9"/>
    <w:rsid w:val="00767D47"/>
    <w:rsid w:val="0077044D"/>
    <w:rsid w:val="0077048C"/>
    <w:rsid w:val="0077067E"/>
    <w:rsid w:val="007709B5"/>
    <w:rsid w:val="00770A4E"/>
    <w:rsid w:val="00770D84"/>
    <w:rsid w:val="00771903"/>
    <w:rsid w:val="00771906"/>
    <w:rsid w:val="00771AC9"/>
    <w:rsid w:val="00771F84"/>
    <w:rsid w:val="0077278B"/>
    <w:rsid w:val="0077285B"/>
    <w:rsid w:val="00772B50"/>
    <w:rsid w:val="00772CFF"/>
    <w:rsid w:val="007737A0"/>
    <w:rsid w:val="00773AEA"/>
    <w:rsid w:val="00773BF3"/>
    <w:rsid w:val="007747B7"/>
    <w:rsid w:val="00774F18"/>
    <w:rsid w:val="00775396"/>
    <w:rsid w:val="0077582E"/>
    <w:rsid w:val="00775949"/>
    <w:rsid w:val="0077632B"/>
    <w:rsid w:val="007764F4"/>
    <w:rsid w:val="007765F6"/>
    <w:rsid w:val="00776A3F"/>
    <w:rsid w:val="007774F3"/>
    <w:rsid w:val="00777E31"/>
    <w:rsid w:val="00777EF8"/>
    <w:rsid w:val="007801B4"/>
    <w:rsid w:val="0078046B"/>
    <w:rsid w:val="0078057C"/>
    <w:rsid w:val="00780731"/>
    <w:rsid w:val="0078093C"/>
    <w:rsid w:val="00780D65"/>
    <w:rsid w:val="00781009"/>
    <w:rsid w:val="0078128D"/>
    <w:rsid w:val="00781B5B"/>
    <w:rsid w:val="00781FAF"/>
    <w:rsid w:val="00782336"/>
    <w:rsid w:val="00782377"/>
    <w:rsid w:val="007825E2"/>
    <w:rsid w:val="00782701"/>
    <w:rsid w:val="007829CE"/>
    <w:rsid w:val="0078344C"/>
    <w:rsid w:val="00783528"/>
    <w:rsid w:val="00783793"/>
    <w:rsid w:val="007837AB"/>
    <w:rsid w:val="00783811"/>
    <w:rsid w:val="0078392B"/>
    <w:rsid w:val="007839D5"/>
    <w:rsid w:val="007839DB"/>
    <w:rsid w:val="0078420F"/>
    <w:rsid w:val="007843A4"/>
    <w:rsid w:val="00784876"/>
    <w:rsid w:val="00784B1F"/>
    <w:rsid w:val="00785525"/>
    <w:rsid w:val="00785617"/>
    <w:rsid w:val="00785708"/>
    <w:rsid w:val="00785709"/>
    <w:rsid w:val="00785869"/>
    <w:rsid w:val="00785A3D"/>
    <w:rsid w:val="00785D37"/>
    <w:rsid w:val="007869B5"/>
    <w:rsid w:val="00786C63"/>
    <w:rsid w:val="00786E7F"/>
    <w:rsid w:val="00786FF4"/>
    <w:rsid w:val="007870B9"/>
    <w:rsid w:val="00787F1E"/>
    <w:rsid w:val="00787FC9"/>
    <w:rsid w:val="00790028"/>
    <w:rsid w:val="00790180"/>
    <w:rsid w:val="0079028A"/>
    <w:rsid w:val="00790750"/>
    <w:rsid w:val="007907AB"/>
    <w:rsid w:val="00790C51"/>
    <w:rsid w:val="00790C67"/>
    <w:rsid w:val="00790D3A"/>
    <w:rsid w:val="00791585"/>
    <w:rsid w:val="00791C83"/>
    <w:rsid w:val="00791FC3"/>
    <w:rsid w:val="007928A6"/>
    <w:rsid w:val="00792AE1"/>
    <w:rsid w:val="00792C6F"/>
    <w:rsid w:val="0079311A"/>
    <w:rsid w:val="00793264"/>
    <w:rsid w:val="007939D6"/>
    <w:rsid w:val="00793BB4"/>
    <w:rsid w:val="00793EAE"/>
    <w:rsid w:val="007943C4"/>
    <w:rsid w:val="007944D1"/>
    <w:rsid w:val="00794A8F"/>
    <w:rsid w:val="00794CCD"/>
    <w:rsid w:val="00795054"/>
    <w:rsid w:val="007950D2"/>
    <w:rsid w:val="00795407"/>
    <w:rsid w:val="00795A6F"/>
    <w:rsid w:val="00795B7F"/>
    <w:rsid w:val="00795C55"/>
    <w:rsid w:val="00795DC9"/>
    <w:rsid w:val="00796E20"/>
    <w:rsid w:val="00796E88"/>
    <w:rsid w:val="00796F0B"/>
    <w:rsid w:val="007971F7"/>
    <w:rsid w:val="007972AD"/>
    <w:rsid w:val="007973C5"/>
    <w:rsid w:val="00797CDD"/>
    <w:rsid w:val="007A00DF"/>
    <w:rsid w:val="007A0572"/>
    <w:rsid w:val="007A0C12"/>
    <w:rsid w:val="007A0D00"/>
    <w:rsid w:val="007A1013"/>
    <w:rsid w:val="007A1124"/>
    <w:rsid w:val="007A1618"/>
    <w:rsid w:val="007A1973"/>
    <w:rsid w:val="007A1AA2"/>
    <w:rsid w:val="007A1E18"/>
    <w:rsid w:val="007A21CA"/>
    <w:rsid w:val="007A24CB"/>
    <w:rsid w:val="007A265A"/>
    <w:rsid w:val="007A26A2"/>
    <w:rsid w:val="007A2C5D"/>
    <w:rsid w:val="007A2CA4"/>
    <w:rsid w:val="007A2D19"/>
    <w:rsid w:val="007A30A5"/>
    <w:rsid w:val="007A3B5C"/>
    <w:rsid w:val="007A3DC5"/>
    <w:rsid w:val="007A3E1E"/>
    <w:rsid w:val="007A3E40"/>
    <w:rsid w:val="007A40BE"/>
    <w:rsid w:val="007A489D"/>
    <w:rsid w:val="007A4C0C"/>
    <w:rsid w:val="007A4DDF"/>
    <w:rsid w:val="007A4E46"/>
    <w:rsid w:val="007A4F72"/>
    <w:rsid w:val="007A55ED"/>
    <w:rsid w:val="007A60B4"/>
    <w:rsid w:val="007A60C9"/>
    <w:rsid w:val="007A614E"/>
    <w:rsid w:val="007A65CD"/>
    <w:rsid w:val="007A65FA"/>
    <w:rsid w:val="007A6664"/>
    <w:rsid w:val="007A67B1"/>
    <w:rsid w:val="007A7063"/>
    <w:rsid w:val="007A7251"/>
    <w:rsid w:val="007A764B"/>
    <w:rsid w:val="007A7B15"/>
    <w:rsid w:val="007A7DA7"/>
    <w:rsid w:val="007A7E34"/>
    <w:rsid w:val="007B0244"/>
    <w:rsid w:val="007B02DB"/>
    <w:rsid w:val="007B07BE"/>
    <w:rsid w:val="007B087A"/>
    <w:rsid w:val="007B089C"/>
    <w:rsid w:val="007B0D84"/>
    <w:rsid w:val="007B12A8"/>
    <w:rsid w:val="007B1350"/>
    <w:rsid w:val="007B13B4"/>
    <w:rsid w:val="007B14DA"/>
    <w:rsid w:val="007B1520"/>
    <w:rsid w:val="007B1983"/>
    <w:rsid w:val="007B19E7"/>
    <w:rsid w:val="007B1ABC"/>
    <w:rsid w:val="007B1D33"/>
    <w:rsid w:val="007B1E98"/>
    <w:rsid w:val="007B1FFD"/>
    <w:rsid w:val="007B2030"/>
    <w:rsid w:val="007B22A5"/>
    <w:rsid w:val="007B26F8"/>
    <w:rsid w:val="007B2D68"/>
    <w:rsid w:val="007B2EA2"/>
    <w:rsid w:val="007B33C5"/>
    <w:rsid w:val="007B3AD2"/>
    <w:rsid w:val="007B3BFF"/>
    <w:rsid w:val="007B3CFB"/>
    <w:rsid w:val="007B3F33"/>
    <w:rsid w:val="007B45DE"/>
    <w:rsid w:val="007B48D9"/>
    <w:rsid w:val="007B496A"/>
    <w:rsid w:val="007B4D8D"/>
    <w:rsid w:val="007B53C4"/>
    <w:rsid w:val="007B543B"/>
    <w:rsid w:val="007B549E"/>
    <w:rsid w:val="007B556E"/>
    <w:rsid w:val="007B59A9"/>
    <w:rsid w:val="007B6216"/>
    <w:rsid w:val="007B648A"/>
    <w:rsid w:val="007B69D1"/>
    <w:rsid w:val="007B69D8"/>
    <w:rsid w:val="007B6C5C"/>
    <w:rsid w:val="007B735A"/>
    <w:rsid w:val="007B7383"/>
    <w:rsid w:val="007B73C5"/>
    <w:rsid w:val="007B74AF"/>
    <w:rsid w:val="007B77BF"/>
    <w:rsid w:val="007B78B1"/>
    <w:rsid w:val="007B7915"/>
    <w:rsid w:val="007B7B86"/>
    <w:rsid w:val="007C00D3"/>
    <w:rsid w:val="007C075A"/>
    <w:rsid w:val="007C0799"/>
    <w:rsid w:val="007C082E"/>
    <w:rsid w:val="007C0871"/>
    <w:rsid w:val="007C0ED0"/>
    <w:rsid w:val="007C1143"/>
    <w:rsid w:val="007C11FE"/>
    <w:rsid w:val="007C16B0"/>
    <w:rsid w:val="007C1B58"/>
    <w:rsid w:val="007C1C7B"/>
    <w:rsid w:val="007C200B"/>
    <w:rsid w:val="007C2676"/>
    <w:rsid w:val="007C27FF"/>
    <w:rsid w:val="007C29EE"/>
    <w:rsid w:val="007C2C13"/>
    <w:rsid w:val="007C2D14"/>
    <w:rsid w:val="007C2FAF"/>
    <w:rsid w:val="007C322B"/>
    <w:rsid w:val="007C3339"/>
    <w:rsid w:val="007C3B35"/>
    <w:rsid w:val="007C3BE1"/>
    <w:rsid w:val="007C3C57"/>
    <w:rsid w:val="007C4411"/>
    <w:rsid w:val="007C4750"/>
    <w:rsid w:val="007C49C3"/>
    <w:rsid w:val="007C50DB"/>
    <w:rsid w:val="007C58FA"/>
    <w:rsid w:val="007C5C4D"/>
    <w:rsid w:val="007C6016"/>
    <w:rsid w:val="007C601D"/>
    <w:rsid w:val="007C60D9"/>
    <w:rsid w:val="007C668D"/>
    <w:rsid w:val="007C69CA"/>
    <w:rsid w:val="007C6B2F"/>
    <w:rsid w:val="007C6BB2"/>
    <w:rsid w:val="007C6F24"/>
    <w:rsid w:val="007C710C"/>
    <w:rsid w:val="007C74C0"/>
    <w:rsid w:val="007C7ABB"/>
    <w:rsid w:val="007C7BA7"/>
    <w:rsid w:val="007D041C"/>
    <w:rsid w:val="007D05A5"/>
    <w:rsid w:val="007D065B"/>
    <w:rsid w:val="007D06E0"/>
    <w:rsid w:val="007D076E"/>
    <w:rsid w:val="007D07F7"/>
    <w:rsid w:val="007D0A3C"/>
    <w:rsid w:val="007D0AAB"/>
    <w:rsid w:val="007D0C4E"/>
    <w:rsid w:val="007D0E0C"/>
    <w:rsid w:val="007D0EB4"/>
    <w:rsid w:val="007D1AEE"/>
    <w:rsid w:val="007D1E0B"/>
    <w:rsid w:val="007D26F7"/>
    <w:rsid w:val="007D2C21"/>
    <w:rsid w:val="007D2CB7"/>
    <w:rsid w:val="007D2CDD"/>
    <w:rsid w:val="007D2F27"/>
    <w:rsid w:val="007D3120"/>
    <w:rsid w:val="007D3752"/>
    <w:rsid w:val="007D3F8B"/>
    <w:rsid w:val="007D4B1E"/>
    <w:rsid w:val="007D54CC"/>
    <w:rsid w:val="007D565B"/>
    <w:rsid w:val="007D58A1"/>
    <w:rsid w:val="007D58FB"/>
    <w:rsid w:val="007D5983"/>
    <w:rsid w:val="007D5A68"/>
    <w:rsid w:val="007D5CB3"/>
    <w:rsid w:val="007D69DA"/>
    <w:rsid w:val="007D6AA8"/>
    <w:rsid w:val="007D6AD1"/>
    <w:rsid w:val="007D6FFA"/>
    <w:rsid w:val="007D7095"/>
    <w:rsid w:val="007D71CB"/>
    <w:rsid w:val="007D73CF"/>
    <w:rsid w:val="007E03A4"/>
    <w:rsid w:val="007E04C6"/>
    <w:rsid w:val="007E06C5"/>
    <w:rsid w:val="007E0966"/>
    <w:rsid w:val="007E096E"/>
    <w:rsid w:val="007E0A48"/>
    <w:rsid w:val="007E0CA2"/>
    <w:rsid w:val="007E1096"/>
    <w:rsid w:val="007E1B37"/>
    <w:rsid w:val="007E1EB4"/>
    <w:rsid w:val="007E1F02"/>
    <w:rsid w:val="007E2092"/>
    <w:rsid w:val="007E21D8"/>
    <w:rsid w:val="007E2262"/>
    <w:rsid w:val="007E23CD"/>
    <w:rsid w:val="007E24B1"/>
    <w:rsid w:val="007E28B8"/>
    <w:rsid w:val="007E2EAB"/>
    <w:rsid w:val="007E2EE5"/>
    <w:rsid w:val="007E318C"/>
    <w:rsid w:val="007E3206"/>
    <w:rsid w:val="007E3498"/>
    <w:rsid w:val="007E38B8"/>
    <w:rsid w:val="007E398B"/>
    <w:rsid w:val="007E3AB7"/>
    <w:rsid w:val="007E3BDE"/>
    <w:rsid w:val="007E4042"/>
    <w:rsid w:val="007E435F"/>
    <w:rsid w:val="007E4420"/>
    <w:rsid w:val="007E458B"/>
    <w:rsid w:val="007E4668"/>
    <w:rsid w:val="007E4850"/>
    <w:rsid w:val="007E49B7"/>
    <w:rsid w:val="007E50A5"/>
    <w:rsid w:val="007E554F"/>
    <w:rsid w:val="007E5655"/>
    <w:rsid w:val="007E57AA"/>
    <w:rsid w:val="007E58A4"/>
    <w:rsid w:val="007E5ACF"/>
    <w:rsid w:val="007E5CF2"/>
    <w:rsid w:val="007E5F23"/>
    <w:rsid w:val="007E628E"/>
    <w:rsid w:val="007E68BE"/>
    <w:rsid w:val="007E6C32"/>
    <w:rsid w:val="007E6F28"/>
    <w:rsid w:val="007E7658"/>
    <w:rsid w:val="007E76A7"/>
    <w:rsid w:val="007E7AA8"/>
    <w:rsid w:val="007E7BCF"/>
    <w:rsid w:val="007E7BF4"/>
    <w:rsid w:val="007E7E3A"/>
    <w:rsid w:val="007F0336"/>
    <w:rsid w:val="007F0374"/>
    <w:rsid w:val="007F06C8"/>
    <w:rsid w:val="007F0ACC"/>
    <w:rsid w:val="007F0F1C"/>
    <w:rsid w:val="007F196C"/>
    <w:rsid w:val="007F1D1B"/>
    <w:rsid w:val="007F1D1D"/>
    <w:rsid w:val="007F1F01"/>
    <w:rsid w:val="007F1FDC"/>
    <w:rsid w:val="007F202E"/>
    <w:rsid w:val="007F2AF8"/>
    <w:rsid w:val="007F2C97"/>
    <w:rsid w:val="007F2E36"/>
    <w:rsid w:val="007F449C"/>
    <w:rsid w:val="007F4539"/>
    <w:rsid w:val="007F4655"/>
    <w:rsid w:val="007F48EB"/>
    <w:rsid w:val="007F4A74"/>
    <w:rsid w:val="007F4B74"/>
    <w:rsid w:val="007F5037"/>
    <w:rsid w:val="007F51E0"/>
    <w:rsid w:val="007F56F1"/>
    <w:rsid w:val="007F57F9"/>
    <w:rsid w:val="007F5B5A"/>
    <w:rsid w:val="007F5CE9"/>
    <w:rsid w:val="007F6072"/>
    <w:rsid w:val="007F637D"/>
    <w:rsid w:val="007F69F0"/>
    <w:rsid w:val="007F6BAD"/>
    <w:rsid w:val="007F6D65"/>
    <w:rsid w:val="007F739B"/>
    <w:rsid w:val="007F74C3"/>
    <w:rsid w:val="007F76CE"/>
    <w:rsid w:val="007F7A0D"/>
    <w:rsid w:val="007F7A96"/>
    <w:rsid w:val="007F7E42"/>
    <w:rsid w:val="0080067D"/>
    <w:rsid w:val="00800D0B"/>
    <w:rsid w:val="008011AE"/>
    <w:rsid w:val="008015EC"/>
    <w:rsid w:val="00801EEE"/>
    <w:rsid w:val="00801FA1"/>
    <w:rsid w:val="00802D33"/>
    <w:rsid w:val="00802E10"/>
    <w:rsid w:val="0080310F"/>
    <w:rsid w:val="00803A6F"/>
    <w:rsid w:val="0080402D"/>
    <w:rsid w:val="00804207"/>
    <w:rsid w:val="0080443E"/>
    <w:rsid w:val="0080481A"/>
    <w:rsid w:val="00804942"/>
    <w:rsid w:val="00804AE2"/>
    <w:rsid w:val="00804B11"/>
    <w:rsid w:val="00804EC4"/>
    <w:rsid w:val="00805340"/>
    <w:rsid w:val="0080554B"/>
    <w:rsid w:val="008057BE"/>
    <w:rsid w:val="00805D67"/>
    <w:rsid w:val="00805DA7"/>
    <w:rsid w:val="00805DE6"/>
    <w:rsid w:val="00806034"/>
    <w:rsid w:val="008061CA"/>
    <w:rsid w:val="0080629F"/>
    <w:rsid w:val="0080648E"/>
    <w:rsid w:val="00806A98"/>
    <w:rsid w:val="00806F62"/>
    <w:rsid w:val="00807339"/>
    <w:rsid w:val="008074D1"/>
    <w:rsid w:val="00807787"/>
    <w:rsid w:val="008078B2"/>
    <w:rsid w:val="00807B08"/>
    <w:rsid w:val="00807BB3"/>
    <w:rsid w:val="00807F0B"/>
    <w:rsid w:val="00810274"/>
    <w:rsid w:val="0081084E"/>
    <w:rsid w:val="00811042"/>
    <w:rsid w:val="008112F0"/>
    <w:rsid w:val="00811328"/>
    <w:rsid w:val="0081132C"/>
    <w:rsid w:val="008113E5"/>
    <w:rsid w:val="00812385"/>
    <w:rsid w:val="008128B5"/>
    <w:rsid w:val="008130EA"/>
    <w:rsid w:val="00813663"/>
    <w:rsid w:val="00813952"/>
    <w:rsid w:val="00813980"/>
    <w:rsid w:val="0081419D"/>
    <w:rsid w:val="008142AC"/>
    <w:rsid w:val="0081468D"/>
    <w:rsid w:val="00814E0D"/>
    <w:rsid w:val="00815637"/>
    <w:rsid w:val="00815941"/>
    <w:rsid w:val="008159EE"/>
    <w:rsid w:val="00816262"/>
    <w:rsid w:val="00816301"/>
    <w:rsid w:val="008163E7"/>
    <w:rsid w:val="008165E5"/>
    <w:rsid w:val="00816632"/>
    <w:rsid w:val="008166E8"/>
    <w:rsid w:val="00816702"/>
    <w:rsid w:val="00816870"/>
    <w:rsid w:val="00816927"/>
    <w:rsid w:val="00816976"/>
    <w:rsid w:val="008169C0"/>
    <w:rsid w:val="00816C83"/>
    <w:rsid w:val="0081704E"/>
    <w:rsid w:val="008173B4"/>
    <w:rsid w:val="008173DE"/>
    <w:rsid w:val="008174AB"/>
    <w:rsid w:val="00817C49"/>
    <w:rsid w:val="00820062"/>
    <w:rsid w:val="0082060C"/>
    <w:rsid w:val="00820AE6"/>
    <w:rsid w:val="0082195A"/>
    <w:rsid w:val="0082196E"/>
    <w:rsid w:val="00821A0D"/>
    <w:rsid w:val="00821E84"/>
    <w:rsid w:val="00821F9F"/>
    <w:rsid w:val="0082296F"/>
    <w:rsid w:val="00822DEC"/>
    <w:rsid w:val="00822DF2"/>
    <w:rsid w:val="0082306A"/>
    <w:rsid w:val="00823630"/>
    <w:rsid w:val="008237A2"/>
    <w:rsid w:val="00823984"/>
    <w:rsid w:val="008239CB"/>
    <w:rsid w:val="00823D15"/>
    <w:rsid w:val="008242F5"/>
    <w:rsid w:val="00824B53"/>
    <w:rsid w:val="00824BA0"/>
    <w:rsid w:val="00824F6A"/>
    <w:rsid w:val="00824F7B"/>
    <w:rsid w:val="008252A1"/>
    <w:rsid w:val="008252F5"/>
    <w:rsid w:val="008254A6"/>
    <w:rsid w:val="008256C0"/>
    <w:rsid w:val="008256DC"/>
    <w:rsid w:val="00826159"/>
    <w:rsid w:val="00826398"/>
    <w:rsid w:val="008264D5"/>
    <w:rsid w:val="0082671B"/>
    <w:rsid w:val="00826E26"/>
    <w:rsid w:val="008273DC"/>
    <w:rsid w:val="00827708"/>
    <w:rsid w:val="00827AD5"/>
    <w:rsid w:val="00827F18"/>
    <w:rsid w:val="00830015"/>
    <w:rsid w:val="00830068"/>
    <w:rsid w:val="00830101"/>
    <w:rsid w:val="0083098C"/>
    <w:rsid w:val="00830BBA"/>
    <w:rsid w:val="00830C16"/>
    <w:rsid w:val="00830F67"/>
    <w:rsid w:val="0083143D"/>
    <w:rsid w:val="00831576"/>
    <w:rsid w:val="008319DE"/>
    <w:rsid w:val="00831EDC"/>
    <w:rsid w:val="00832075"/>
    <w:rsid w:val="0083269B"/>
    <w:rsid w:val="00832911"/>
    <w:rsid w:val="0083308C"/>
    <w:rsid w:val="0083320C"/>
    <w:rsid w:val="0083372B"/>
    <w:rsid w:val="00833812"/>
    <w:rsid w:val="008339DE"/>
    <w:rsid w:val="00833E14"/>
    <w:rsid w:val="00834179"/>
    <w:rsid w:val="00834275"/>
    <w:rsid w:val="0083483A"/>
    <w:rsid w:val="00835172"/>
    <w:rsid w:val="0083571D"/>
    <w:rsid w:val="00835A03"/>
    <w:rsid w:val="00835F0C"/>
    <w:rsid w:val="00835FBB"/>
    <w:rsid w:val="00836022"/>
    <w:rsid w:val="00836209"/>
    <w:rsid w:val="0083681D"/>
    <w:rsid w:val="00836868"/>
    <w:rsid w:val="00836B34"/>
    <w:rsid w:val="00836B74"/>
    <w:rsid w:val="008371FF"/>
    <w:rsid w:val="008372B4"/>
    <w:rsid w:val="008376FE"/>
    <w:rsid w:val="0083796F"/>
    <w:rsid w:val="00837999"/>
    <w:rsid w:val="00837D2D"/>
    <w:rsid w:val="0084006C"/>
    <w:rsid w:val="008401AE"/>
    <w:rsid w:val="0084047F"/>
    <w:rsid w:val="0084052F"/>
    <w:rsid w:val="00840CDA"/>
    <w:rsid w:val="00840E3C"/>
    <w:rsid w:val="00840EE8"/>
    <w:rsid w:val="008410E1"/>
    <w:rsid w:val="00841758"/>
    <w:rsid w:val="00841883"/>
    <w:rsid w:val="00841AB1"/>
    <w:rsid w:val="00841BB9"/>
    <w:rsid w:val="00841C13"/>
    <w:rsid w:val="00841F0A"/>
    <w:rsid w:val="00842512"/>
    <w:rsid w:val="00842DF5"/>
    <w:rsid w:val="00842FC6"/>
    <w:rsid w:val="00843064"/>
    <w:rsid w:val="0084368E"/>
    <w:rsid w:val="0084388A"/>
    <w:rsid w:val="00843CE3"/>
    <w:rsid w:val="008444E2"/>
    <w:rsid w:val="0084517F"/>
    <w:rsid w:val="008452F5"/>
    <w:rsid w:val="00845367"/>
    <w:rsid w:val="00845652"/>
    <w:rsid w:val="0084567D"/>
    <w:rsid w:val="00845A98"/>
    <w:rsid w:val="00845D49"/>
    <w:rsid w:val="00845FA5"/>
    <w:rsid w:val="008460A6"/>
    <w:rsid w:val="00846350"/>
    <w:rsid w:val="008463E3"/>
    <w:rsid w:val="00846414"/>
    <w:rsid w:val="00846D6F"/>
    <w:rsid w:val="00847261"/>
    <w:rsid w:val="00847836"/>
    <w:rsid w:val="00847AD8"/>
    <w:rsid w:val="00847EF0"/>
    <w:rsid w:val="00847FDA"/>
    <w:rsid w:val="00850175"/>
    <w:rsid w:val="008501A8"/>
    <w:rsid w:val="008501EE"/>
    <w:rsid w:val="00850782"/>
    <w:rsid w:val="008507CA"/>
    <w:rsid w:val="008509C4"/>
    <w:rsid w:val="00850D5E"/>
    <w:rsid w:val="00851474"/>
    <w:rsid w:val="008516F7"/>
    <w:rsid w:val="008518D1"/>
    <w:rsid w:val="00852396"/>
    <w:rsid w:val="00852492"/>
    <w:rsid w:val="008527FF"/>
    <w:rsid w:val="00852967"/>
    <w:rsid w:val="008529A9"/>
    <w:rsid w:val="00852AFD"/>
    <w:rsid w:val="00852CCF"/>
    <w:rsid w:val="008536FA"/>
    <w:rsid w:val="00853DD5"/>
    <w:rsid w:val="00853F6F"/>
    <w:rsid w:val="008541DF"/>
    <w:rsid w:val="00854C19"/>
    <w:rsid w:val="00855361"/>
    <w:rsid w:val="00855701"/>
    <w:rsid w:val="00855B41"/>
    <w:rsid w:val="00855ED9"/>
    <w:rsid w:val="00856151"/>
    <w:rsid w:val="00856349"/>
    <w:rsid w:val="00856F06"/>
    <w:rsid w:val="00857238"/>
    <w:rsid w:val="0085749E"/>
    <w:rsid w:val="00857545"/>
    <w:rsid w:val="00857B8A"/>
    <w:rsid w:val="00857CF3"/>
    <w:rsid w:val="00857E82"/>
    <w:rsid w:val="008602D5"/>
    <w:rsid w:val="0086049E"/>
    <w:rsid w:val="00860B73"/>
    <w:rsid w:val="00861150"/>
    <w:rsid w:val="008615C1"/>
    <w:rsid w:val="00861830"/>
    <w:rsid w:val="00861B8F"/>
    <w:rsid w:val="00861C0F"/>
    <w:rsid w:val="008620ED"/>
    <w:rsid w:val="008623CC"/>
    <w:rsid w:val="0086249B"/>
    <w:rsid w:val="00863175"/>
    <w:rsid w:val="00863666"/>
    <w:rsid w:val="00863A1C"/>
    <w:rsid w:val="00863A27"/>
    <w:rsid w:val="00863F78"/>
    <w:rsid w:val="00863F97"/>
    <w:rsid w:val="00864708"/>
    <w:rsid w:val="00864797"/>
    <w:rsid w:val="0086486C"/>
    <w:rsid w:val="00864953"/>
    <w:rsid w:val="00864CA9"/>
    <w:rsid w:val="00864F6B"/>
    <w:rsid w:val="008651C0"/>
    <w:rsid w:val="008653F9"/>
    <w:rsid w:val="00865589"/>
    <w:rsid w:val="00865839"/>
    <w:rsid w:val="0086598D"/>
    <w:rsid w:val="00866715"/>
    <w:rsid w:val="0086680A"/>
    <w:rsid w:val="00866D7D"/>
    <w:rsid w:val="0086742F"/>
    <w:rsid w:val="00867631"/>
    <w:rsid w:val="00867A5C"/>
    <w:rsid w:val="00867B49"/>
    <w:rsid w:val="00867B54"/>
    <w:rsid w:val="00867CCB"/>
    <w:rsid w:val="00867EDD"/>
    <w:rsid w:val="00867FE0"/>
    <w:rsid w:val="008701C1"/>
    <w:rsid w:val="00870D7D"/>
    <w:rsid w:val="0087160F"/>
    <w:rsid w:val="008717D8"/>
    <w:rsid w:val="00871871"/>
    <w:rsid w:val="00871C38"/>
    <w:rsid w:val="0087213D"/>
    <w:rsid w:val="0087217C"/>
    <w:rsid w:val="008724F2"/>
    <w:rsid w:val="0087252A"/>
    <w:rsid w:val="008727D0"/>
    <w:rsid w:val="00872B2D"/>
    <w:rsid w:val="00872E98"/>
    <w:rsid w:val="0087332A"/>
    <w:rsid w:val="0087350C"/>
    <w:rsid w:val="0087380A"/>
    <w:rsid w:val="00873918"/>
    <w:rsid w:val="00873A45"/>
    <w:rsid w:val="00873E7A"/>
    <w:rsid w:val="00874149"/>
    <w:rsid w:val="008749C5"/>
    <w:rsid w:val="008749FB"/>
    <w:rsid w:val="00874A69"/>
    <w:rsid w:val="00874F44"/>
    <w:rsid w:val="0087504A"/>
    <w:rsid w:val="0087509E"/>
    <w:rsid w:val="008753AC"/>
    <w:rsid w:val="00875DF1"/>
    <w:rsid w:val="00876126"/>
    <w:rsid w:val="008761ED"/>
    <w:rsid w:val="008762BC"/>
    <w:rsid w:val="008763E2"/>
    <w:rsid w:val="00876696"/>
    <w:rsid w:val="00876AA5"/>
    <w:rsid w:val="00876EE5"/>
    <w:rsid w:val="008777C6"/>
    <w:rsid w:val="008778ED"/>
    <w:rsid w:val="00877C17"/>
    <w:rsid w:val="00877DA3"/>
    <w:rsid w:val="00877EB1"/>
    <w:rsid w:val="008803B3"/>
    <w:rsid w:val="00880875"/>
    <w:rsid w:val="00880CE7"/>
    <w:rsid w:val="00880CFD"/>
    <w:rsid w:val="00880D43"/>
    <w:rsid w:val="008815D9"/>
    <w:rsid w:val="00881E65"/>
    <w:rsid w:val="00881F20"/>
    <w:rsid w:val="0088212A"/>
    <w:rsid w:val="00882307"/>
    <w:rsid w:val="0088249F"/>
    <w:rsid w:val="008826D5"/>
    <w:rsid w:val="00882981"/>
    <w:rsid w:val="00882F02"/>
    <w:rsid w:val="00882F56"/>
    <w:rsid w:val="00883884"/>
    <w:rsid w:val="00883972"/>
    <w:rsid w:val="00883AE4"/>
    <w:rsid w:val="0088470B"/>
    <w:rsid w:val="008849DD"/>
    <w:rsid w:val="008849F4"/>
    <w:rsid w:val="00884A2C"/>
    <w:rsid w:val="00884D4D"/>
    <w:rsid w:val="0088503A"/>
    <w:rsid w:val="00885437"/>
    <w:rsid w:val="00885676"/>
    <w:rsid w:val="0088580D"/>
    <w:rsid w:val="00885F00"/>
    <w:rsid w:val="00885F5E"/>
    <w:rsid w:val="0088607A"/>
    <w:rsid w:val="00886359"/>
    <w:rsid w:val="008864F9"/>
    <w:rsid w:val="00886510"/>
    <w:rsid w:val="00886531"/>
    <w:rsid w:val="00886BB3"/>
    <w:rsid w:val="00886CA2"/>
    <w:rsid w:val="00886F1D"/>
    <w:rsid w:val="00887129"/>
    <w:rsid w:val="008874A8"/>
    <w:rsid w:val="00887521"/>
    <w:rsid w:val="00887D8C"/>
    <w:rsid w:val="008908BE"/>
    <w:rsid w:val="00890A4C"/>
    <w:rsid w:val="0089100B"/>
    <w:rsid w:val="0089157D"/>
    <w:rsid w:val="008916B3"/>
    <w:rsid w:val="00891EAC"/>
    <w:rsid w:val="008920AC"/>
    <w:rsid w:val="00892743"/>
    <w:rsid w:val="008927DA"/>
    <w:rsid w:val="008929B6"/>
    <w:rsid w:val="00892A2A"/>
    <w:rsid w:val="00893042"/>
    <w:rsid w:val="00893C55"/>
    <w:rsid w:val="00893CD8"/>
    <w:rsid w:val="00893D8A"/>
    <w:rsid w:val="00894362"/>
    <w:rsid w:val="008945C5"/>
    <w:rsid w:val="00894949"/>
    <w:rsid w:val="00894CE5"/>
    <w:rsid w:val="00894CFD"/>
    <w:rsid w:val="00895175"/>
    <w:rsid w:val="008952CF"/>
    <w:rsid w:val="00895745"/>
    <w:rsid w:val="0089595D"/>
    <w:rsid w:val="00895F26"/>
    <w:rsid w:val="008960F0"/>
    <w:rsid w:val="008965AF"/>
    <w:rsid w:val="008966D2"/>
    <w:rsid w:val="00896874"/>
    <w:rsid w:val="00896976"/>
    <w:rsid w:val="00896A1E"/>
    <w:rsid w:val="00896FCE"/>
    <w:rsid w:val="00896FD1"/>
    <w:rsid w:val="00897361"/>
    <w:rsid w:val="0089751B"/>
    <w:rsid w:val="00897523"/>
    <w:rsid w:val="00897959"/>
    <w:rsid w:val="00897AAD"/>
    <w:rsid w:val="00897AF6"/>
    <w:rsid w:val="008A0002"/>
    <w:rsid w:val="008A00BA"/>
    <w:rsid w:val="008A01BC"/>
    <w:rsid w:val="008A0350"/>
    <w:rsid w:val="008A0D5D"/>
    <w:rsid w:val="008A0EE4"/>
    <w:rsid w:val="008A1278"/>
    <w:rsid w:val="008A13C8"/>
    <w:rsid w:val="008A1641"/>
    <w:rsid w:val="008A1B3D"/>
    <w:rsid w:val="008A1C6B"/>
    <w:rsid w:val="008A1FB0"/>
    <w:rsid w:val="008A2133"/>
    <w:rsid w:val="008A2216"/>
    <w:rsid w:val="008A237C"/>
    <w:rsid w:val="008A25A5"/>
    <w:rsid w:val="008A2615"/>
    <w:rsid w:val="008A269F"/>
    <w:rsid w:val="008A2C48"/>
    <w:rsid w:val="008A2C49"/>
    <w:rsid w:val="008A2D63"/>
    <w:rsid w:val="008A3554"/>
    <w:rsid w:val="008A36E3"/>
    <w:rsid w:val="008A46A2"/>
    <w:rsid w:val="008A51B6"/>
    <w:rsid w:val="008A5D5A"/>
    <w:rsid w:val="008A7496"/>
    <w:rsid w:val="008A7D87"/>
    <w:rsid w:val="008A7F85"/>
    <w:rsid w:val="008B0179"/>
    <w:rsid w:val="008B04CC"/>
    <w:rsid w:val="008B08D4"/>
    <w:rsid w:val="008B0961"/>
    <w:rsid w:val="008B1080"/>
    <w:rsid w:val="008B16AE"/>
    <w:rsid w:val="008B182B"/>
    <w:rsid w:val="008B1C69"/>
    <w:rsid w:val="008B1DBB"/>
    <w:rsid w:val="008B1DEF"/>
    <w:rsid w:val="008B1E79"/>
    <w:rsid w:val="008B21ED"/>
    <w:rsid w:val="008B23D5"/>
    <w:rsid w:val="008B244C"/>
    <w:rsid w:val="008B25A3"/>
    <w:rsid w:val="008B25B2"/>
    <w:rsid w:val="008B2609"/>
    <w:rsid w:val="008B28CA"/>
    <w:rsid w:val="008B2CBA"/>
    <w:rsid w:val="008B2D8F"/>
    <w:rsid w:val="008B2E80"/>
    <w:rsid w:val="008B30FE"/>
    <w:rsid w:val="008B323E"/>
    <w:rsid w:val="008B3485"/>
    <w:rsid w:val="008B3839"/>
    <w:rsid w:val="008B3923"/>
    <w:rsid w:val="008B39C6"/>
    <w:rsid w:val="008B3B2C"/>
    <w:rsid w:val="008B3CA5"/>
    <w:rsid w:val="008B3CB5"/>
    <w:rsid w:val="008B442D"/>
    <w:rsid w:val="008B484E"/>
    <w:rsid w:val="008B505C"/>
    <w:rsid w:val="008B5FED"/>
    <w:rsid w:val="008B629A"/>
    <w:rsid w:val="008B6564"/>
    <w:rsid w:val="008B6784"/>
    <w:rsid w:val="008B6F03"/>
    <w:rsid w:val="008B6F30"/>
    <w:rsid w:val="008B7319"/>
    <w:rsid w:val="008B744C"/>
    <w:rsid w:val="008B7680"/>
    <w:rsid w:val="008B7741"/>
    <w:rsid w:val="008B7B34"/>
    <w:rsid w:val="008B7C22"/>
    <w:rsid w:val="008C00AE"/>
    <w:rsid w:val="008C065E"/>
    <w:rsid w:val="008C0BF2"/>
    <w:rsid w:val="008C0EEF"/>
    <w:rsid w:val="008C0F0E"/>
    <w:rsid w:val="008C1055"/>
    <w:rsid w:val="008C11F9"/>
    <w:rsid w:val="008C18B0"/>
    <w:rsid w:val="008C1D8B"/>
    <w:rsid w:val="008C1EA7"/>
    <w:rsid w:val="008C1FA4"/>
    <w:rsid w:val="008C25A1"/>
    <w:rsid w:val="008C2675"/>
    <w:rsid w:val="008C2735"/>
    <w:rsid w:val="008C273C"/>
    <w:rsid w:val="008C2FBA"/>
    <w:rsid w:val="008C33D5"/>
    <w:rsid w:val="008C351F"/>
    <w:rsid w:val="008C3961"/>
    <w:rsid w:val="008C3A90"/>
    <w:rsid w:val="008C3BE7"/>
    <w:rsid w:val="008C3FA6"/>
    <w:rsid w:val="008C4504"/>
    <w:rsid w:val="008C4E70"/>
    <w:rsid w:val="008C51F5"/>
    <w:rsid w:val="008C52EB"/>
    <w:rsid w:val="008C545E"/>
    <w:rsid w:val="008C5500"/>
    <w:rsid w:val="008C565D"/>
    <w:rsid w:val="008C584B"/>
    <w:rsid w:val="008C5DE7"/>
    <w:rsid w:val="008C5F83"/>
    <w:rsid w:val="008C5FA5"/>
    <w:rsid w:val="008C6774"/>
    <w:rsid w:val="008C68FD"/>
    <w:rsid w:val="008C6C74"/>
    <w:rsid w:val="008C6F1B"/>
    <w:rsid w:val="008C7122"/>
    <w:rsid w:val="008C7376"/>
    <w:rsid w:val="008C741A"/>
    <w:rsid w:val="008C742D"/>
    <w:rsid w:val="008C7D6C"/>
    <w:rsid w:val="008C7E29"/>
    <w:rsid w:val="008D0008"/>
    <w:rsid w:val="008D028E"/>
    <w:rsid w:val="008D041B"/>
    <w:rsid w:val="008D0515"/>
    <w:rsid w:val="008D0DAF"/>
    <w:rsid w:val="008D1084"/>
    <w:rsid w:val="008D132C"/>
    <w:rsid w:val="008D15D0"/>
    <w:rsid w:val="008D195E"/>
    <w:rsid w:val="008D1A3C"/>
    <w:rsid w:val="008D1B27"/>
    <w:rsid w:val="008D1DDB"/>
    <w:rsid w:val="008D1E12"/>
    <w:rsid w:val="008D20BD"/>
    <w:rsid w:val="008D23C1"/>
    <w:rsid w:val="008D23D7"/>
    <w:rsid w:val="008D23F7"/>
    <w:rsid w:val="008D25F9"/>
    <w:rsid w:val="008D26A2"/>
    <w:rsid w:val="008D3384"/>
    <w:rsid w:val="008D460C"/>
    <w:rsid w:val="008D49BC"/>
    <w:rsid w:val="008D4BE8"/>
    <w:rsid w:val="008D4F6C"/>
    <w:rsid w:val="008D559A"/>
    <w:rsid w:val="008D55FB"/>
    <w:rsid w:val="008D588E"/>
    <w:rsid w:val="008D59B8"/>
    <w:rsid w:val="008D5C2A"/>
    <w:rsid w:val="008D5C4F"/>
    <w:rsid w:val="008D5D09"/>
    <w:rsid w:val="008D5EFD"/>
    <w:rsid w:val="008D5FA7"/>
    <w:rsid w:val="008D61FA"/>
    <w:rsid w:val="008D6C97"/>
    <w:rsid w:val="008D6D46"/>
    <w:rsid w:val="008D719E"/>
    <w:rsid w:val="008D74A0"/>
    <w:rsid w:val="008D7969"/>
    <w:rsid w:val="008D79D0"/>
    <w:rsid w:val="008D7A34"/>
    <w:rsid w:val="008D7B0C"/>
    <w:rsid w:val="008D7C35"/>
    <w:rsid w:val="008D7E0E"/>
    <w:rsid w:val="008D7E96"/>
    <w:rsid w:val="008E0175"/>
    <w:rsid w:val="008E0357"/>
    <w:rsid w:val="008E06D6"/>
    <w:rsid w:val="008E09B0"/>
    <w:rsid w:val="008E0EB7"/>
    <w:rsid w:val="008E0EF9"/>
    <w:rsid w:val="008E13EE"/>
    <w:rsid w:val="008E1A9D"/>
    <w:rsid w:val="008E1ADE"/>
    <w:rsid w:val="008E1BB6"/>
    <w:rsid w:val="008E1DB4"/>
    <w:rsid w:val="008E1FF4"/>
    <w:rsid w:val="008E224A"/>
    <w:rsid w:val="008E2311"/>
    <w:rsid w:val="008E23DC"/>
    <w:rsid w:val="008E250C"/>
    <w:rsid w:val="008E2755"/>
    <w:rsid w:val="008E27C9"/>
    <w:rsid w:val="008E2FAB"/>
    <w:rsid w:val="008E30F0"/>
    <w:rsid w:val="008E323C"/>
    <w:rsid w:val="008E42AA"/>
    <w:rsid w:val="008E435D"/>
    <w:rsid w:val="008E43B3"/>
    <w:rsid w:val="008E4B9C"/>
    <w:rsid w:val="008E4C3C"/>
    <w:rsid w:val="008E59AA"/>
    <w:rsid w:val="008E5BA1"/>
    <w:rsid w:val="008E5BE4"/>
    <w:rsid w:val="008E5EFF"/>
    <w:rsid w:val="008E6155"/>
    <w:rsid w:val="008E63CD"/>
    <w:rsid w:val="008E65FD"/>
    <w:rsid w:val="008E66C6"/>
    <w:rsid w:val="008E67A8"/>
    <w:rsid w:val="008E68B7"/>
    <w:rsid w:val="008E6960"/>
    <w:rsid w:val="008E6B5D"/>
    <w:rsid w:val="008E6D26"/>
    <w:rsid w:val="008E6E82"/>
    <w:rsid w:val="008E7147"/>
    <w:rsid w:val="008E7175"/>
    <w:rsid w:val="008E762B"/>
    <w:rsid w:val="008F0348"/>
    <w:rsid w:val="008F0432"/>
    <w:rsid w:val="008F0584"/>
    <w:rsid w:val="008F0993"/>
    <w:rsid w:val="008F0CDC"/>
    <w:rsid w:val="008F0F6B"/>
    <w:rsid w:val="008F1048"/>
    <w:rsid w:val="008F1634"/>
    <w:rsid w:val="008F1652"/>
    <w:rsid w:val="008F18C8"/>
    <w:rsid w:val="008F1E2F"/>
    <w:rsid w:val="008F2149"/>
    <w:rsid w:val="008F2886"/>
    <w:rsid w:val="008F2924"/>
    <w:rsid w:val="008F295B"/>
    <w:rsid w:val="008F2963"/>
    <w:rsid w:val="008F2C15"/>
    <w:rsid w:val="008F2FAF"/>
    <w:rsid w:val="008F3E35"/>
    <w:rsid w:val="008F3FE1"/>
    <w:rsid w:val="008F4024"/>
    <w:rsid w:val="008F4A4F"/>
    <w:rsid w:val="008F4AE6"/>
    <w:rsid w:val="008F4C84"/>
    <w:rsid w:val="008F4EA3"/>
    <w:rsid w:val="008F514E"/>
    <w:rsid w:val="008F51FC"/>
    <w:rsid w:val="008F5604"/>
    <w:rsid w:val="008F564E"/>
    <w:rsid w:val="008F5B10"/>
    <w:rsid w:val="008F5D1F"/>
    <w:rsid w:val="008F5F52"/>
    <w:rsid w:val="008F605F"/>
    <w:rsid w:val="008F6703"/>
    <w:rsid w:val="008F6825"/>
    <w:rsid w:val="008F68C8"/>
    <w:rsid w:val="008F6977"/>
    <w:rsid w:val="008F6B2C"/>
    <w:rsid w:val="008F72DB"/>
    <w:rsid w:val="008F7303"/>
    <w:rsid w:val="008F76C0"/>
    <w:rsid w:val="008F787D"/>
    <w:rsid w:val="008F795B"/>
    <w:rsid w:val="008F7F3C"/>
    <w:rsid w:val="009001A1"/>
    <w:rsid w:val="00900441"/>
    <w:rsid w:val="0090048D"/>
    <w:rsid w:val="00900503"/>
    <w:rsid w:val="0090050F"/>
    <w:rsid w:val="00900C28"/>
    <w:rsid w:val="009018D9"/>
    <w:rsid w:val="009019F8"/>
    <w:rsid w:val="00901D70"/>
    <w:rsid w:val="0090212A"/>
    <w:rsid w:val="00902254"/>
    <w:rsid w:val="009024DE"/>
    <w:rsid w:val="00902503"/>
    <w:rsid w:val="009026FC"/>
    <w:rsid w:val="0090277C"/>
    <w:rsid w:val="00902882"/>
    <w:rsid w:val="009028CF"/>
    <w:rsid w:val="0090296C"/>
    <w:rsid w:val="00902AC8"/>
    <w:rsid w:val="00902BF6"/>
    <w:rsid w:val="0090324A"/>
    <w:rsid w:val="009032D2"/>
    <w:rsid w:val="00903D77"/>
    <w:rsid w:val="00904871"/>
    <w:rsid w:val="0090493B"/>
    <w:rsid w:val="00904ABA"/>
    <w:rsid w:val="00905B30"/>
    <w:rsid w:val="00905C9E"/>
    <w:rsid w:val="00905ED5"/>
    <w:rsid w:val="00906042"/>
    <w:rsid w:val="009061FD"/>
    <w:rsid w:val="00906570"/>
    <w:rsid w:val="009066F2"/>
    <w:rsid w:val="00906A3A"/>
    <w:rsid w:val="00906B7D"/>
    <w:rsid w:val="00906B8C"/>
    <w:rsid w:val="00906EC8"/>
    <w:rsid w:val="009073D3"/>
    <w:rsid w:val="0090741B"/>
    <w:rsid w:val="00907AA2"/>
    <w:rsid w:val="00907D75"/>
    <w:rsid w:val="0091042B"/>
    <w:rsid w:val="00910D11"/>
    <w:rsid w:val="009115F3"/>
    <w:rsid w:val="0091166C"/>
    <w:rsid w:val="00911BE2"/>
    <w:rsid w:val="00911F17"/>
    <w:rsid w:val="0091207A"/>
    <w:rsid w:val="009122A3"/>
    <w:rsid w:val="0091261F"/>
    <w:rsid w:val="00912A17"/>
    <w:rsid w:val="0091311F"/>
    <w:rsid w:val="00913247"/>
    <w:rsid w:val="009134F7"/>
    <w:rsid w:val="00914073"/>
    <w:rsid w:val="00914A9C"/>
    <w:rsid w:val="00914C8C"/>
    <w:rsid w:val="00915003"/>
    <w:rsid w:val="00916471"/>
    <w:rsid w:val="0091655F"/>
    <w:rsid w:val="00916A0C"/>
    <w:rsid w:val="00916B29"/>
    <w:rsid w:val="009175A3"/>
    <w:rsid w:val="00917816"/>
    <w:rsid w:val="009208B2"/>
    <w:rsid w:val="009209C4"/>
    <w:rsid w:val="00920CA5"/>
    <w:rsid w:val="00920FD4"/>
    <w:rsid w:val="009212D8"/>
    <w:rsid w:val="0092132D"/>
    <w:rsid w:val="009216DA"/>
    <w:rsid w:val="00921733"/>
    <w:rsid w:val="00921C5F"/>
    <w:rsid w:val="009225E4"/>
    <w:rsid w:val="00922A15"/>
    <w:rsid w:val="00922E20"/>
    <w:rsid w:val="00922F9A"/>
    <w:rsid w:val="0092312F"/>
    <w:rsid w:val="0092340C"/>
    <w:rsid w:val="00923433"/>
    <w:rsid w:val="00923719"/>
    <w:rsid w:val="00924152"/>
    <w:rsid w:val="00924A32"/>
    <w:rsid w:val="00924DA1"/>
    <w:rsid w:val="00925082"/>
    <w:rsid w:val="00925968"/>
    <w:rsid w:val="009259D3"/>
    <w:rsid w:val="009263C8"/>
    <w:rsid w:val="00926671"/>
    <w:rsid w:val="0092696D"/>
    <w:rsid w:val="00926A60"/>
    <w:rsid w:val="00926CD2"/>
    <w:rsid w:val="0093025C"/>
    <w:rsid w:val="009306BE"/>
    <w:rsid w:val="00930A69"/>
    <w:rsid w:val="00931366"/>
    <w:rsid w:val="009316A9"/>
    <w:rsid w:val="00931C66"/>
    <w:rsid w:val="00932094"/>
    <w:rsid w:val="009320CD"/>
    <w:rsid w:val="00932192"/>
    <w:rsid w:val="00932446"/>
    <w:rsid w:val="00932D93"/>
    <w:rsid w:val="00932EA8"/>
    <w:rsid w:val="00933087"/>
    <w:rsid w:val="00933093"/>
    <w:rsid w:val="009330F1"/>
    <w:rsid w:val="009332B6"/>
    <w:rsid w:val="009332BA"/>
    <w:rsid w:val="00933391"/>
    <w:rsid w:val="0093358B"/>
    <w:rsid w:val="00933B87"/>
    <w:rsid w:val="00934540"/>
    <w:rsid w:val="00934894"/>
    <w:rsid w:val="00935248"/>
    <w:rsid w:val="00935295"/>
    <w:rsid w:val="0093533E"/>
    <w:rsid w:val="009354E3"/>
    <w:rsid w:val="00935B72"/>
    <w:rsid w:val="00936015"/>
    <w:rsid w:val="00936505"/>
    <w:rsid w:val="00936752"/>
    <w:rsid w:val="00936CB3"/>
    <w:rsid w:val="00936DE0"/>
    <w:rsid w:val="009374EC"/>
    <w:rsid w:val="00937935"/>
    <w:rsid w:val="0093794B"/>
    <w:rsid w:val="00937FE8"/>
    <w:rsid w:val="00940070"/>
    <w:rsid w:val="009406D3"/>
    <w:rsid w:val="00940935"/>
    <w:rsid w:val="00941176"/>
    <w:rsid w:val="009411D9"/>
    <w:rsid w:val="009415C3"/>
    <w:rsid w:val="00941798"/>
    <w:rsid w:val="00941A8A"/>
    <w:rsid w:val="009420F9"/>
    <w:rsid w:val="0094226E"/>
    <w:rsid w:val="009429F0"/>
    <w:rsid w:val="00942CF5"/>
    <w:rsid w:val="00942ED1"/>
    <w:rsid w:val="00942EE0"/>
    <w:rsid w:val="0094319C"/>
    <w:rsid w:val="009436A7"/>
    <w:rsid w:val="00943761"/>
    <w:rsid w:val="009437A4"/>
    <w:rsid w:val="009438F6"/>
    <w:rsid w:val="00943C78"/>
    <w:rsid w:val="00943D34"/>
    <w:rsid w:val="00943E23"/>
    <w:rsid w:val="009441E8"/>
    <w:rsid w:val="00944351"/>
    <w:rsid w:val="00944F4F"/>
    <w:rsid w:val="00945260"/>
    <w:rsid w:val="0094571D"/>
    <w:rsid w:val="009457E6"/>
    <w:rsid w:val="00945B7F"/>
    <w:rsid w:val="0094608C"/>
    <w:rsid w:val="009467DB"/>
    <w:rsid w:val="00946A0D"/>
    <w:rsid w:val="00946C0D"/>
    <w:rsid w:val="00946C23"/>
    <w:rsid w:val="00946CC1"/>
    <w:rsid w:val="00946EE7"/>
    <w:rsid w:val="00947024"/>
    <w:rsid w:val="009470AA"/>
    <w:rsid w:val="009473AC"/>
    <w:rsid w:val="00947657"/>
    <w:rsid w:val="00947D76"/>
    <w:rsid w:val="00947E14"/>
    <w:rsid w:val="00950622"/>
    <w:rsid w:val="0095267A"/>
    <w:rsid w:val="009528F9"/>
    <w:rsid w:val="00953060"/>
    <w:rsid w:val="00953784"/>
    <w:rsid w:val="00953B79"/>
    <w:rsid w:val="00953C4B"/>
    <w:rsid w:val="009540CC"/>
    <w:rsid w:val="009545A4"/>
    <w:rsid w:val="009546D5"/>
    <w:rsid w:val="009546F8"/>
    <w:rsid w:val="00954A13"/>
    <w:rsid w:val="00954BBF"/>
    <w:rsid w:val="009552CD"/>
    <w:rsid w:val="009556EA"/>
    <w:rsid w:val="00955BBF"/>
    <w:rsid w:val="00955F5F"/>
    <w:rsid w:val="0095628A"/>
    <w:rsid w:val="0095646E"/>
    <w:rsid w:val="009565EF"/>
    <w:rsid w:val="00956683"/>
    <w:rsid w:val="00956776"/>
    <w:rsid w:val="009570D1"/>
    <w:rsid w:val="009572BE"/>
    <w:rsid w:val="0095746E"/>
    <w:rsid w:val="009574EA"/>
    <w:rsid w:val="00957623"/>
    <w:rsid w:val="009579A4"/>
    <w:rsid w:val="00957DD9"/>
    <w:rsid w:val="00957EB0"/>
    <w:rsid w:val="00957ED3"/>
    <w:rsid w:val="00957F3A"/>
    <w:rsid w:val="0096039F"/>
    <w:rsid w:val="009604F2"/>
    <w:rsid w:val="00960601"/>
    <w:rsid w:val="009606D1"/>
    <w:rsid w:val="0096092E"/>
    <w:rsid w:val="0096171D"/>
    <w:rsid w:val="00962092"/>
    <w:rsid w:val="009621EC"/>
    <w:rsid w:val="00962624"/>
    <w:rsid w:val="0096305F"/>
    <w:rsid w:val="0096331B"/>
    <w:rsid w:val="00963B5F"/>
    <w:rsid w:val="00963B68"/>
    <w:rsid w:val="00963C2A"/>
    <w:rsid w:val="00963C5C"/>
    <w:rsid w:val="00963CF3"/>
    <w:rsid w:val="00963E68"/>
    <w:rsid w:val="0096418B"/>
    <w:rsid w:val="009643DC"/>
    <w:rsid w:val="0096475A"/>
    <w:rsid w:val="00964931"/>
    <w:rsid w:val="0096495C"/>
    <w:rsid w:val="009649B0"/>
    <w:rsid w:val="00964E14"/>
    <w:rsid w:val="00964EC7"/>
    <w:rsid w:val="0096507C"/>
    <w:rsid w:val="00965337"/>
    <w:rsid w:val="00965BEB"/>
    <w:rsid w:val="00965C18"/>
    <w:rsid w:val="0096617F"/>
    <w:rsid w:val="0096637F"/>
    <w:rsid w:val="009664FC"/>
    <w:rsid w:val="00966586"/>
    <w:rsid w:val="009665F5"/>
    <w:rsid w:val="009669F9"/>
    <w:rsid w:val="00966B51"/>
    <w:rsid w:val="00966BFE"/>
    <w:rsid w:val="00966F97"/>
    <w:rsid w:val="0096771E"/>
    <w:rsid w:val="009677E4"/>
    <w:rsid w:val="00967983"/>
    <w:rsid w:val="00967DC6"/>
    <w:rsid w:val="00967E24"/>
    <w:rsid w:val="00967E5B"/>
    <w:rsid w:val="0097034C"/>
    <w:rsid w:val="00970531"/>
    <w:rsid w:val="00970755"/>
    <w:rsid w:val="00970A55"/>
    <w:rsid w:val="00970C2D"/>
    <w:rsid w:val="0097138B"/>
    <w:rsid w:val="009714C0"/>
    <w:rsid w:val="00971626"/>
    <w:rsid w:val="00971DEB"/>
    <w:rsid w:val="00971E0F"/>
    <w:rsid w:val="00971EE3"/>
    <w:rsid w:val="00972745"/>
    <w:rsid w:val="0097290B"/>
    <w:rsid w:val="00973271"/>
    <w:rsid w:val="00973362"/>
    <w:rsid w:val="0097377A"/>
    <w:rsid w:val="0097460B"/>
    <w:rsid w:val="00974748"/>
    <w:rsid w:val="0097477C"/>
    <w:rsid w:val="009750F6"/>
    <w:rsid w:val="009752F9"/>
    <w:rsid w:val="009754A9"/>
    <w:rsid w:val="00975735"/>
    <w:rsid w:val="00975D44"/>
    <w:rsid w:val="00975E05"/>
    <w:rsid w:val="00976169"/>
    <w:rsid w:val="009761C2"/>
    <w:rsid w:val="00976221"/>
    <w:rsid w:val="00976396"/>
    <w:rsid w:val="0097652F"/>
    <w:rsid w:val="00976821"/>
    <w:rsid w:val="00976C1E"/>
    <w:rsid w:val="00977059"/>
    <w:rsid w:val="00977140"/>
    <w:rsid w:val="009772B9"/>
    <w:rsid w:val="00977A98"/>
    <w:rsid w:val="00977CB6"/>
    <w:rsid w:val="009804BF"/>
    <w:rsid w:val="00981622"/>
    <w:rsid w:val="00981B0D"/>
    <w:rsid w:val="009825A7"/>
    <w:rsid w:val="009826B3"/>
    <w:rsid w:val="00982828"/>
    <w:rsid w:val="0098292A"/>
    <w:rsid w:val="00982B9E"/>
    <w:rsid w:val="009835D9"/>
    <w:rsid w:val="00983D18"/>
    <w:rsid w:val="00983E30"/>
    <w:rsid w:val="009840EC"/>
    <w:rsid w:val="00984EB7"/>
    <w:rsid w:val="009856F2"/>
    <w:rsid w:val="0098570F"/>
    <w:rsid w:val="009857F5"/>
    <w:rsid w:val="009858CA"/>
    <w:rsid w:val="00985EC4"/>
    <w:rsid w:val="009867CD"/>
    <w:rsid w:val="00986904"/>
    <w:rsid w:val="00986C1D"/>
    <w:rsid w:val="00987282"/>
    <w:rsid w:val="00987446"/>
    <w:rsid w:val="00987769"/>
    <w:rsid w:val="009878E4"/>
    <w:rsid w:val="0099009A"/>
    <w:rsid w:val="00990104"/>
    <w:rsid w:val="0099063D"/>
    <w:rsid w:val="00990A56"/>
    <w:rsid w:val="00990AC5"/>
    <w:rsid w:val="00990E25"/>
    <w:rsid w:val="0099111D"/>
    <w:rsid w:val="0099132C"/>
    <w:rsid w:val="00991DD9"/>
    <w:rsid w:val="009925F3"/>
    <w:rsid w:val="00992B1B"/>
    <w:rsid w:val="0099308D"/>
    <w:rsid w:val="009930CE"/>
    <w:rsid w:val="00993193"/>
    <w:rsid w:val="009938E0"/>
    <w:rsid w:val="00993BF5"/>
    <w:rsid w:val="0099409E"/>
    <w:rsid w:val="00994B15"/>
    <w:rsid w:val="00994BC7"/>
    <w:rsid w:val="00994FBF"/>
    <w:rsid w:val="00995716"/>
    <w:rsid w:val="00995886"/>
    <w:rsid w:val="00995A64"/>
    <w:rsid w:val="00995E8C"/>
    <w:rsid w:val="009965EC"/>
    <w:rsid w:val="00996735"/>
    <w:rsid w:val="009969A9"/>
    <w:rsid w:val="009971A9"/>
    <w:rsid w:val="00997373"/>
    <w:rsid w:val="009977BA"/>
    <w:rsid w:val="00997F1E"/>
    <w:rsid w:val="009A00B8"/>
    <w:rsid w:val="009A04D0"/>
    <w:rsid w:val="009A0CC7"/>
    <w:rsid w:val="009A0F4B"/>
    <w:rsid w:val="009A1527"/>
    <w:rsid w:val="009A1656"/>
    <w:rsid w:val="009A1B45"/>
    <w:rsid w:val="009A2071"/>
    <w:rsid w:val="009A27FC"/>
    <w:rsid w:val="009A2B21"/>
    <w:rsid w:val="009A37A3"/>
    <w:rsid w:val="009A3819"/>
    <w:rsid w:val="009A40C6"/>
    <w:rsid w:val="009A4152"/>
    <w:rsid w:val="009A463B"/>
    <w:rsid w:val="009A4727"/>
    <w:rsid w:val="009A49B1"/>
    <w:rsid w:val="009A4C7C"/>
    <w:rsid w:val="009A4DB3"/>
    <w:rsid w:val="009A4F9C"/>
    <w:rsid w:val="009A5014"/>
    <w:rsid w:val="009A5A02"/>
    <w:rsid w:val="009A5A11"/>
    <w:rsid w:val="009A5B58"/>
    <w:rsid w:val="009A5C20"/>
    <w:rsid w:val="009A5E59"/>
    <w:rsid w:val="009A630E"/>
    <w:rsid w:val="009A643E"/>
    <w:rsid w:val="009A6543"/>
    <w:rsid w:val="009A65E3"/>
    <w:rsid w:val="009A6B12"/>
    <w:rsid w:val="009A7048"/>
    <w:rsid w:val="009A7243"/>
    <w:rsid w:val="009A7273"/>
    <w:rsid w:val="009A79AD"/>
    <w:rsid w:val="009A7A35"/>
    <w:rsid w:val="009A7C7D"/>
    <w:rsid w:val="009A7D41"/>
    <w:rsid w:val="009A7F21"/>
    <w:rsid w:val="009B09F6"/>
    <w:rsid w:val="009B0CF5"/>
    <w:rsid w:val="009B1457"/>
    <w:rsid w:val="009B1505"/>
    <w:rsid w:val="009B1A8B"/>
    <w:rsid w:val="009B1CAE"/>
    <w:rsid w:val="009B1EC2"/>
    <w:rsid w:val="009B2996"/>
    <w:rsid w:val="009B2DF6"/>
    <w:rsid w:val="009B2E36"/>
    <w:rsid w:val="009B36E7"/>
    <w:rsid w:val="009B38EC"/>
    <w:rsid w:val="009B397C"/>
    <w:rsid w:val="009B40BC"/>
    <w:rsid w:val="009B4376"/>
    <w:rsid w:val="009B483A"/>
    <w:rsid w:val="009B4AE0"/>
    <w:rsid w:val="009B4AFD"/>
    <w:rsid w:val="009B4D29"/>
    <w:rsid w:val="009B4E71"/>
    <w:rsid w:val="009B4F59"/>
    <w:rsid w:val="009B4F6B"/>
    <w:rsid w:val="009B4FC9"/>
    <w:rsid w:val="009B588A"/>
    <w:rsid w:val="009B5B78"/>
    <w:rsid w:val="009B6015"/>
    <w:rsid w:val="009B61BE"/>
    <w:rsid w:val="009B6F8C"/>
    <w:rsid w:val="009B7459"/>
    <w:rsid w:val="009B7AFE"/>
    <w:rsid w:val="009B7D93"/>
    <w:rsid w:val="009C00AB"/>
    <w:rsid w:val="009C02FB"/>
    <w:rsid w:val="009C0B58"/>
    <w:rsid w:val="009C116E"/>
    <w:rsid w:val="009C184A"/>
    <w:rsid w:val="009C1B09"/>
    <w:rsid w:val="009C1FD1"/>
    <w:rsid w:val="009C230F"/>
    <w:rsid w:val="009C27D6"/>
    <w:rsid w:val="009C2829"/>
    <w:rsid w:val="009C2B65"/>
    <w:rsid w:val="009C2D14"/>
    <w:rsid w:val="009C2EA2"/>
    <w:rsid w:val="009C2ECB"/>
    <w:rsid w:val="009C2F3F"/>
    <w:rsid w:val="009C30CA"/>
    <w:rsid w:val="009C326A"/>
    <w:rsid w:val="009C3387"/>
    <w:rsid w:val="009C33F9"/>
    <w:rsid w:val="009C3770"/>
    <w:rsid w:val="009C3DBC"/>
    <w:rsid w:val="009C3E18"/>
    <w:rsid w:val="009C420B"/>
    <w:rsid w:val="009C4282"/>
    <w:rsid w:val="009C43C6"/>
    <w:rsid w:val="009C494A"/>
    <w:rsid w:val="009C4A8F"/>
    <w:rsid w:val="009C4B33"/>
    <w:rsid w:val="009C4FFD"/>
    <w:rsid w:val="009C527F"/>
    <w:rsid w:val="009C52CA"/>
    <w:rsid w:val="009C5CD4"/>
    <w:rsid w:val="009C5DB5"/>
    <w:rsid w:val="009C6BD7"/>
    <w:rsid w:val="009C6C76"/>
    <w:rsid w:val="009C6D0D"/>
    <w:rsid w:val="009C6FCD"/>
    <w:rsid w:val="009C729B"/>
    <w:rsid w:val="009C738C"/>
    <w:rsid w:val="009C7608"/>
    <w:rsid w:val="009C798C"/>
    <w:rsid w:val="009C7D96"/>
    <w:rsid w:val="009C7F1F"/>
    <w:rsid w:val="009D0144"/>
    <w:rsid w:val="009D024C"/>
    <w:rsid w:val="009D0BD8"/>
    <w:rsid w:val="009D175A"/>
    <w:rsid w:val="009D17F3"/>
    <w:rsid w:val="009D1AB4"/>
    <w:rsid w:val="009D2B3C"/>
    <w:rsid w:val="009D2C16"/>
    <w:rsid w:val="009D2C37"/>
    <w:rsid w:val="009D2CB2"/>
    <w:rsid w:val="009D3255"/>
    <w:rsid w:val="009D349D"/>
    <w:rsid w:val="009D371C"/>
    <w:rsid w:val="009D3CED"/>
    <w:rsid w:val="009D4063"/>
    <w:rsid w:val="009D44ED"/>
    <w:rsid w:val="009D4597"/>
    <w:rsid w:val="009D47BF"/>
    <w:rsid w:val="009D47F2"/>
    <w:rsid w:val="009D4C34"/>
    <w:rsid w:val="009D52EE"/>
    <w:rsid w:val="009D53C5"/>
    <w:rsid w:val="009D5944"/>
    <w:rsid w:val="009D5DF6"/>
    <w:rsid w:val="009D5FEC"/>
    <w:rsid w:val="009D6416"/>
    <w:rsid w:val="009D68B9"/>
    <w:rsid w:val="009D6956"/>
    <w:rsid w:val="009D6B2D"/>
    <w:rsid w:val="009D6B63"/>
    <w:rsid w:val="009D6D81"/>
    <w:rsid w:val="009D6DB1"/>
    <w:rsid w:val="009D6EA7"/>
    <w:rsid w:val="009D7663"/>
    <w:rsid w:val="009D770E"/>
    <w:rsid w:val="009D7732"/>
    <w:rsid w:val="009D7799"/>
    <w:rsid w:val="009D7B29"/>
    <w:rsid w:val="009D7F0A"/>
    <w:rsid w:val="009D7FDD"/>
    <w:rsid w:val="009E08E9"/>
    <w:rsid w:val="009E0BD6"/>
    <w:rsid w:val="009E0E92"/>
    <w:rsid w:val="009E0EC2"/>
    <w:rsid w:val="009E0F8B"/>
    <w:rsid w:val="009E1744"/>
    <w:rsid w:val="009E1783"/>
    <w:rsid w:val="009E1822"/>
    <w:rsid w:val="009E1900"/>
    <w:rsid w:val="009E1973"/>
    <w:rsid w:val="009E1B68"/>
    <w:rsid w:val="009E1F28"/>
    <w:rsid w:val="009E2616"/>
    <w:rsid w:val="009E2779"/>
    <w:rsid w:val="009E2E69"/>
    <w:rsid w:val="009E3212"/>
    <w:rsid w:val="009E350A"/>
    <w:rsid w:val="009E354D"/>
    <w:rsid w:val="009E3654"/>
    <w:rsid w:val="009E3784"/>
    <w:rsid w:val="009E3A4A"/>
    <w:rsid w:val="009E3EED"/>
    <w:rsid w:val="009E40BC"/>
    <w:rsid w:val="009E468A"/>
    <w:rsid w:val="009E46CD"/>
    <w:rsid w:val="009E496C"/>
    <w:rsid w:val="009E4C6E"/>
    <w:rsid w:val="009E570B"/>
    <w:rsid w:val="009E5791"/>
    <w:rsid w:val="009E58FC"/>
    <w:rsid w:val="009E5FDB"/>
    <w:rsid w:val="009E61E5"/>
    <w:rsid w:val="009E624A"/>
    <w:rsid w:val="009E6268"/>
    <w:rsid w:val="009E6AF0"/>
    <w:rsid w:val="009E6C25"/>
    <w:rsid w:val="009E6C32"/>
    <w:rsid w:val="009E7340"/>
    <w:rsid w:val="009E7521"/>
    <w:rsid w:val="009E7559"/>
    <w:rsid w:val="009E7914"/>
    <w:rsid w:val="009E7A82"/>
    <w:rsid w:val="009E7D33"/>
    <w:rsid w:val="009E7E21"/>
    <w:rsid w:val="009E7EC4"/>
    <w:rsid w:val="009F01A2"/>
    <w:rsid w:val="009F01C9"/>
    <w:rsid w:val="009F058C"/>
    <w:rsid w:val="009F0FD8"/>
    <w:rsid w:val="009F1203"/>
    <w:rsid w:val="009F153B"/>
    <w:rsid w:val="009F18E7"/>
    <w:rsid w:val="009F1A0B"/>
    <w:rsid w:val="009F1C4C"/>
    <w:rsid w:val="009F1D4C"/>
    <w:rsid w:val="009F1F96"/>
    <w:rsid w:val="009F2053"/>
    <w:rsid w:val="009F24F5"/>
    <w:rsid w:val="009F26A9"/>
    <w:rsid w:val="009F3361"/>
    <w:rsid w:val="009F3382"/>
    <w:rsid w:val="009F3E05"/>
    <w:rsid w:val="009F3EBF"/>
    <w:rsid w:val="009F3EFD"/>
    <w:rsid w:val="009F468A"/>
    <w:rsid w:val="009F492E"/>
    <w:rsid w:val="009F4C1E"/>
    <w:rsid w:val="009F4C76"/>
    <w:rsid w:val="009F4D98"/>
    <w:rsid w:val="009F56C4"/>
    <w:rsid w:val="009F57E5"/>
    <w:rsid w:val="009F5899"/>
    <w:rsid w:val="009F5C5C"/>
    <w:rsid w:val="009F5F12"/>
    <w:rsid w:val="009F6058"/>
    <w:rsid w:val="009F623E"/>
    <w:rsid w:val="009F62F1"/>
    <w:rsid w:val="009F669D"/>
    <w:rsid w:val="009F671A"/>
    <w:rsid w:val="009F6DFC"/>
    <w:rsid w:val="009F7261"/>
    <w:rsid w:val="009F7606"/>
    <w:rsid w:val="009F7649"/>
    <w:rsid w:val="009F7737"/>
    <w:rsid w:val="009F7A00"/>
    <w:rsid w:val="009F7AA1"/>
    <w:rsid w:val="009F7BFD"/>
    <w:rsid w:val="00A001C3"/>
    <w:rsid w:val="00A00601"/>
    <w:rsid w:val="00A00665"/>
    <w:rsid w:val="00A0066A"/>
    <w:rsid w:val="00A0069D"/>
    <w:rsid w:val="00A007DD"/>
    <w:rsid w:val="00A007FB"/>
    <w:rsid w:val="00A00DEE"/>
    <w:rsid w:val="00A010A3"/>
    <w:rsid w:val="00A01245"/>
    <w:rsid w:val="00A01495"/>
    <w:rsid w:val="00A019A3"/>
    <w:rsid w:val="00A01BD5"/>
    <w:rsid w:val="00A01F8D"/>
    <w:rsid w:val="00A02986"/>
    <w:rsid w:val="00A02A2D"/>
    <w:rsid w:val="00A03163"/>
    <w:rsid w:val="00A033DB"/>
    <w:rsid w:val="00A03A5A"/>
    <w:rsid w:val="00A03B1F"/>
    <w:rsid w:val="00A03EF6"/>
    <w:rsid w:val="00A040F8"/>
    <w:rsid w:val="00A04AFD"/>
    <w:rsid w:val="00A04CA9"/>
    <w:rsid w:val="00A04F84"/>
    <w:rsid w:val="00A050B8"/>
    <w:rsid w:val="00A053C9"/>
    <w:rsid w:val="00A0581A"/>
    <w:rsid w:val="00A059FF"/>
    <w:rsid w:val="00A05ABB"/>
    <w:rsid w:val="00A06B90"/>
    <w:rsid w:val="00A06DD2"/>
    <w:rsid w:val="00A07135"/>
    <w:rsid w:val="00A07325"/>
    <w:rsid w:val="00A07577"/>
    <w:rsid w:val="00A07841"/>
    <w:rsid w:val="00A07854"/>
    <w:rsid w:val="00A0798D"/>
    <w:rsid w:val="00A07A0D"/>
    <w:rsid w:val="00A100A8"/>
    <w:rsid w:val="00A10132"/>
    <w:rsid w:val="00A10368"/>
    <w:rsid w:val="00A104CD"/>
    <w:rsid w:val="00A104D6"/>
    <w:rsid w:val="00A1070F"/>
    <w:rsid w:val="00A1087A"/>
    <w:rsid w:val="00A10D5E"/>
    <w:rsid w:val="00A10DCE"/>
    <w:rsid w:val="00A113CB"/>
    <w:rsid w:val="00A1151E"/>
    <w:rsid w:val="00A11559"/>
    <w:rsid w:val="00A11722"/>
    <w:rsid w:val="00A11A79"/>
    <w:rsid w:val="00A11CBE"/>
    <w:rsid w:val="00A11CDF"/>
    <w:rsid w:val="00A12077"/>
    <w:rsid w:val="00A12123"/>
    <w:rsid w:val="00A1212F"/>
    <w:rsid w:val="00A12282"/>
    <w:rsid w:val="00A12701"/>
    <w:rsid w:val="00A12ABD"/>
    <w:rsid w:val="00A12BD9"/>
    <w:rsid w:val="00A12D3E"/>
    <w:rsid w:val="00A1372F"/>
    <w:rsid w:val="00A137DA"/>
    <w:rsid w:val="00A13942"/>
    <w:rsid w:val="00A139A5"/>
    <w:rsid w:val="00A13CBC"/>
    <w:rsid w:val="00A14525"/>
    <w:rsid w:val="00A14605"/>
    <w:rsid w:val="00A14BBA"/>
    <w:rsid w:val="00A14F6D"/>
    <w:rsid w:val="00A15416"/>
    <w:rsid w:val="00A155F9"/>
    <w:rsid w:val="00A15943"/>
    <w:rsid w:val="00A15AF1"/>
    <w:rsid w:val="00A15B4E"/>
    <w:rsid w:val="00A15DDF"/>
    <w:rsid w:val="00A163FB"/>
    <w:rsid w:val="00A16AAA"/>
    <w:rsid w:val="00A16F33"/>
    <w:rsid w:val="00A1707C"/>
    <w:rsid w:val="00A17378"/>
    <w:rsid w:val="00A1774E"/>
    <w:rsid w:val="00A17A8D"/>
    <w:rsid w:val="00A2007F"/>
    <w:rsid w:val="00A20BC1"/>
    <w:rsid w:val="00A21427"/>
    <w:rsid w:val="00A216B2"/>
    <w:rsid w:val="00A21920"/>
    <w:rsid w:val="00A21B36"/>
    <w:rsid w:val="00A22322"/>
    <w:rsid w:val="00A227D1"/>
    <w:rsid w:val="00A22F49"/>
    <w:rsid w:val="00A23A59"/>
    <w:rsid w:val="00A23C8A"/>
    <w:rsid w:val="00A24566"/>
    <w:rsid w:val="00A24A11"/>
    <w:rsid w:val="00A24FB8"/>
    <w:rsid w:val="00A24FBE"/>
    <w:rsid w:val="00A2568B"/>
    <w:rsid w:val="00A26350"/>
    <w:rsid w:val="00A2650B"/>
    <w:rsid w:val="00A27171"/>
    <w:rsid w:val="00A2722C"/>
    <w:rsid w:val="00A27306"/>
    <w:rsid w:val="00A274C0"/>
    <w:rsid w:val="00A27CB4"/>
    <w:rsid w:val="00A27F45"/>
    <w:rsid w:val="00A310E8"/>
    <w:rsid w:val="00A31233"/>
    <w:rsid w:val="00A31294"/>
    <w:rsid w:val="00A31985"/>
    <w:rsid w:val="00A31A5C"/>
    <w:rsid w:val="00A31E8D"/>
    <w:rsid w:val="00A32503"/>
    <w:rsid w:val="00A32738"/>
    <w:rsid w:val="00A329ED"/>
    <w:rsid w:val="00A32A7B"/>
    <w:rsid w:val="00A32AD6"/>
    <w:rsid w:val="00A32CA5"/>
    <w:rsid w:val="00A32D09"/>
    <w:rsid w:val="00A32E19"/>
    <w:rsid w:val="00A3307B"/>
    <w:rsid w:val="00A3329D"/>
    <w:rsid w:val="00A336CF"/>
    <w:rsid w:val="00A337D8"/>
    <w:rsid w:val="00A33AC7"/>
    <w:rsid w:val="00A3470C"/>
    <w:rsid w:val="00A34A87"/>
    <w:rsid w:val="00A34C81"/>
    <w:rsid w:val="00A34E1A"/>
    <w:rsid w:val="00A3542F"/>
    <w:rsid w:val="00A35483"/>
    <w:rsid w:val="00A3575A"/>
    <w:rsid w:val="00A35919"/>
    <w:rsid w:val="00A35AF4"/>
    <w:rsid w:val="00A35D6D"/>
    <w:rsid w:val="00A36119"/>
    <w:rsid w:val="00A364E0"/>
    <w:rsid w:val="00A36B52"/>
    <w:rsid w:val="00A36D10"/>
    <w:rsid w:val="00A36D66"/>
    <w:rsid w:val="00A3731E"/>
    <w:rsid w:val="00A37E19"/>
    <w:rsid w:val="00A40058"/>
    <w:rsid w:val="00A40814"/>
    <w:rsid w:val="00A408CF"/>
    <w:rsid w:val="00A408F1"/>
    <w:rsid w:val="00A41031"/>
    <w:rsid w:val="00A411C6"/>
    <w:rsid w:val="00A41AB5"/>
    <w:rsid w:val="00A42461"/>
    <w:rsid w:val="00A428A0"/>
    <w:rsid w:val="00A42AE8"/>
    <w:rsid w:val="00A4303F"/>
    <w:rsid w:val="00A432A4"/>
    <w:rsid w:val="00A4346C"/>
    <w:rsid w:val="00A43513"/>
    <w:rsid w:val="00A4368A"/>
    <w:rsid w:val="00A43847"/>
    <w:rsid w:val="00A438C2"/>
    <w:rsid w:val="00A4423B"/>
    <w:rsid w:val="00A44298"/>
    <w:rsid w:val="00A4497D"/>
    <w:rsid w:val="00A44CF4"/>
    <w:rsid w:val="00A45048"/>
    <w:rsid w:val="00A450EC"/>
    <w:rsid w:val="00A4515E"/>
    <w:rsid w:val="00A4563C"/>
    <w:rsid w:val="00A458D0"/>
    <w:rsid w:val="00A45CAF"/>
    <w:rsid w:val="00A467F6"/>
    <w:rsid w:val="00A46868"/>
    <w:rsid w:val="00A46908"/>
    <w:rsid w:val="00A46A4C"/>
    <w:rsid w:val="00A46B7C"/>
    <w:rsid w:val="00A47446"/>
    <w:rsid w:val="00A47487"/>
    <w:rsid w:val="00A4772D"/>
    <w:rsid w:val="00A4784B"/>
    <w:rsid w:val="00A47E47"/>
    <w:rsid w:val="00A500FF"/>
    <w:rsid w:val="00A50693"/>
    <w:rsid w:val="00A5075C"/>
    <w:rsid w:val="00A50899"/>
    <w:rsid w:val="00A508AD"/>
    <w:rsid w:val="00A508B1"/>
    <w:rsid w:val="00A508EC"/>
    <w:rsid w:val="00A50B6A"/>
    <w:rsid w:val="00A50D95"/>
    <w:rsid w:val="00A5117E"/>
    <w:rsid w:val="00A512D9"/>
    <w:rsid w:val="00A51546"/>
    <w:rsid w:val="00A5192B"/>
    <w:rsid w:val="00A51DB4"/>
    <w:rsid w:val="00A5247D"/>
    <w:rsid w:val="00A52911"/>
    <w:rsid w:val="00A52992"/>
    <w:rsid w:val="00A52E4E"/>
    <w:rsid w:val="00A5361F"/>
    <w:rsid w:val="00A53684"/>
    <w:rsid w:val="00A53CC0"/>
    <w:rsid w:val="00A54AC1"/>
    <w:rsid w:val="00A54B21"/>
    <w:rsid w:val="00A54E6D"/>
    <w:rsid w:val="00A550F8"/>
    <w:rsid w:val="00A55447"/>
    <w:rsid w:val="00A55590"/>
    <w:rsid w:val="00A5588C"/>
    <w:rsid w:val="00A5669D"/>
    <w:rsid w:val="00A56706"/>
    <w:rsid w:val="00A5683A"/>
    <w:rsid w:val="00A568CB"/>
    <w:rsid w:val="00A56FCB"/>
    <w:rsid w:val="00A5712E"/>
    <w:rsid w:val="00A57432"/>
    <w:rsid w:val="00A57D0D"/>
    <w:rsid w:val="00A60303"/>
    <w:rsid w:val="00A606E7"/>
    <w:rsid w:val="00A61574"/>
    <w:rsid w:val="00A619B0"/>
    <w:rsid w:val="00A61D14"/>
    <w:rsid w:val="00A61D8A"/>
    <w:rsid w:val="00A624F5"/>
    <w:rsid w:val="00A628BE"/>
    <w:rsid w:val="00A62D59"/>
    <w:rsid w:val="00A62E21"/>
    <w:rsid w:val="00A62F37"/>
    <w:rsid w:val="00A63114"/>
    <w:rsid w:val="00A63335"/>
    <w:rsid w:val="00A635F6"/>
    <w:rsid w:val="00A63A0B"/>
    <w:rsid w:val="00A63B58"/>
    <w:rsid w:val="00A63C2C"/>
    <w:rsid w:val="00A63D2A"/>
    <w:rsid w:val="00A64C05"/>
    <w:rsid w:val="00A64C5B"/>
    <w:rsid w:val="00A64DED"/>
    <w:rsid w:val="00A650ED"/>
    <w:rsid w:val="00A6527E"/>
    <w:rsid w:val="00A65286"/>
    <w:rsid w:val="00A652CD"/>
    <w:rsid w:val="00A65409"/>
    <w:rsid w:val="00A65487"/>
    <w:rsid w:val="00A6555F"/>
    <w:rsid w:val="00A65592"/>
    <w:rsid w:val="00A6565C"/>
    <w:rsid w:val="00A65688"/>
    <w:rsid w:val="00A65816"/>
    <w:rsid w:val="00A66036"/>
    <w:rsid w:val="00A6618C"/>
    <w:rsid w:val="00A66A3E"/>
    <w:rsid w:val="00A66A95"/>
    <w:rsid w:val="00A66A9B"/>
    <w:rsid w:val="00A66B1C"/>
    <w:rsid w:val="00A66FD5"/>
    <w:rsid w:val="00A67494"/>
    <w:rsid w:val="00A675F6"/>
    <w:rsid w:val="00A676DD"/>
    <w:rsid w:val="00A70363"/>
    <w:rsid w:val="00A705C8"/>
    <w:rsid w:val="00A70E85"/>
    <w:rsid w:val="00A71254"/>
    <w:rsid w:val="00A71367"/>
    <w:rsid w:val="00A71594"/>
    <w:rsid w:val="00A71631"/>
    <w:rsid w:val="00A719C7"/>
    <w:rsid w:val="00A71DA8"/>
    <w:rsid w:val="00A72264"/>
    <w:rsid w:val="00A7254C"/>
    <w:rsid w:val="00A72586"/>
    <w:rsid w:val="00A72870"/>
    <w:rsid w:val="00A72F28"/>
    <w:rsid w:val="00A730AC"/>
    <w:rsid w:val="00A7310A"/>
    <w:rsid w:val="00A73340"/>
    <w:rsid w:val="00A73734"/>
    <w:rsid w:val="00A7380D"/>
    <w:rsid w:val="00A738C6"/>
    <w:rsid w:val="00A739C1"/>
    <w:rsid w:val="00A73B63"/>
    <w:rsid w:val="00A73D44"/>
    <w:rsid w:val="00A74036"/>
    <w:rsid w:val="00A74106"/>
    <w:rsid w:val="00A746DF"/>
    <w:rsid w:val="00A74A91"/>
    <w:rsid w:val="00A74AC9"/>
    <w:rsid w:val="00A74BB1"/>
    <w:rsid w:val="00A74DA9"/>
    <w:rsid w:val="00A74EA7"/>
    <w:rsid w:val="00A74EFA"/>
    <w:rsid w:val="00A74F70"/>
    <w:rsid w:val="00A74FFB"/>
    <w:rsid w:val="00A75089"/>
    <w:rsid w:val="00A751CB"/>
    <w:rsid w:val="00A751FE"/>
    <w:rsid w:val="00A75264"/>
    <w:rsid w:val="00A75AE4"/>
    <w:rsid w:val="00A75B8F"/>
    <w:rsid w:val="00A760A4"/>
    <w:rsid w:val="00A761F0"/>
    <w:rsid w:val="00A76239"/>
    <w:rsid w:val="00A765B9"/>
    <w:rsid w:val="00A76728"/>
    <w:rsid w:val="00A76C0A"/>
    <w:rsid w:val="00A76C3E"/>
    <w:rsid w:val="00A77326"/>
    <w:rsid w:val="00A77578"/>
    <w:rsid w:val="00A77597"/>
    <w:rsid w:val="00A77792"/>
    <w:rsid w:val="00A77852"/>
    <w:rsid w:val="00A77889"/>
    <w:rsid w:val="00A77A34"/>
    <w:rsid w:val="00A77ABD"/>
    <w:rsid w:val="00A8003D"/>
    <w:rsid w:val="00A804B0"/>
    <w:rsid w:val="00A8052E"/>
    <w:rsid w:val="00A80699"/>
    <w:rsid w:val="00A807EC"/>
    <w:rsid w:val="00A809B7"/>
    <w:rsid w:val="00A80A98"/>
    <w:rsid w:val="00A80B86"/>
    <w:rsid w:val="00A80CAC"/>
    <w:rsid w:val="00A80F8F"/>
    <w:rsid w:val="00A81139"/>
    <w:rsid w:val="00A81751"/>
    <w:rsid w:val="00A817E0"/>
    <w:rsid w:val="00A81A5A"/>
    <w:rsid w:val="00A81AC8"/>
    <w:rsid w:val="00A81C4F"/>
    <w:rsid w:val="00A81FF4"/>
    <w:rsid w:val="00A82020"/>
    <w:rsid w:val="00A822DD"/>
    <w:rsid w:val="00A82342"/>
    <w:rsid w:val="00A82414"/>
    <w:rsid w:val="00A82B8E"/>
    <w:rsid w:val="00A82BC0"/>
    <w:rsid w:val="00A82BE8"/>
    <w:rsid w:val="00A83223"/>
    <w:rsid w:val="00A832FC"/>
    <w:rsid w:val="00A83411"/>
    <w:rsid w:val="00A837A9"/>
    <w:rsid w:val="00A83868"/>
    <w:rsid w:val="00A83A94"/>
    <w:rsid w:val="00A83F25"/>
    <w:rsid w:val="00A8400B"/>
    <w:rsid w:val="00A84257"/>
    <w:rsid w:val="00A845DF"/>
    <w:rsid w:val="00A8524E"/>
    <w:rsid w:val="00A85978"/>
    <w:rsid w:val="00A85BEE"/>
    <w:rsid w:val="00A85DD8"/>
    <w:rsid w:val="00A85E69"/>
    <w:rsid w:val="00A863D2"/>
    <w:rsid w:val="00A86564"/>
    <w:rsid w:val="00A86AF0"/>
    <w:rsid w:val="00A86ED0"/>
    <w:rsid w:val="00A871D1"/>
    <w:rsid w:val="00A8786F"/>
    <w:rsid w:val="00A87D53"/>
    <w:rsid w:val="00A901BE"/>
    <w:rsid w:val="00A901BF"/>
    <w:rsid w:val="00A9020E"/>
    <w:rsid w:val="00A903DC"/>
    <w:rsid w:val="00A904DE"/>
    <w:rsid w:val="00A9051F"/>
    <w:rsid w:val="00A910C7"/>
    <w:rsid w:val="00A917CC"/>
    <w:rsid w:val="00A919B3"/>
    <w:rsid w:val="00A91A28"/>
    <w:rsid w:val="00A91AB7"/>
    <w:rsid w:val="00A924C4"/>
    <w:rsid w:val="00A9263F"/>
    <w:rsid w:val="00A929EA"/>
    <w:rsid w:val="00A92B08"/>
    <w:rsid w:val="00A92D05"/>
    <w:rsid w:val="00A92F65"/>
    <w:rsid w:val="00A932B5"/>
    <w:rsid w:val="00A937DB"/>
    <w:rsid w:val="00A93FC5"/>
    <w:rsid w:val="00A941DB"/>
    <w:rsid w:val="00A943F9"/>
    <w:rsid w:val="00A944AC"/>
    <w:rsid w:val="00A94B4C"/>
    <w:rsid w:val="00A95310"/>
    <w:rsid w:val="00A9538C"/>
    <w:rsid w:val="00A95425"/>
    <w:rsid w:val="00A955CC"/>
    <w:rsid w:val="00A95700"/>
    <w:rsid w:val="00A95A11"/>
    <w:rsid w:val="00A95B49"/>
    <w:rsid w:val="00A95D07"/>
    <w:rsid w:val="00A95ED6"/>
    <w:rsid w:val="00A962AD"/>
    <w:rsid w:val="00A965D4"/>
    <w:rsid w:val="00A9670A"/>
    <w:rsid w:val="00A968B1"/>
    <w:rsid w:val="00A96AAF"/>
    <w:rsid w:val="00A96D00"/>
    <w:rsid w:val="00A96E87"/>
    <w:rsid w:val="00A96EE0"/>
    <w:rsid w:val="00A970A9"/>
    <w:rsid w:val="00A97267"/>
    <w:rsid w:val="00A97280"/>
    <w:rsid w:val="00A979E1"/>
    <w:rsid w:val="00A979E6"/>
    <w:rsid w:val="00A97C9B"/>
    <w:rsid w:val="00AA015D"/>
    <w:rsid w:val="00AA111F"/>
    <w:rsid w:val="00AA1256"/>
    <w:rsid w:val="00AA131F"/>
    <w:rsid w:val="00AA14B9"/>
    <w:rsid w:val="00AA154C"/>
    <w:rsid w:val="00AA15F5"/>
    <w:rsid w:val="00AA1718"/>
    <w:rsid w:val="00AA1774"/>
    <w:rsid w:val="00AA2ABD"/>
    <w:rsid w:val="00AA2AE3"/>
    <w:rsid w:val="00AA2D40"/>
    <w:rsid w:val="00AA3020"/>
    <w:rsid w:val="00AA3457"/>
    <w:rsid w:val="00AA389A"/>
    <w:rsid w:val="00AA3AB2"/>
    <w:rsid w:val="00AA3C61"/>
    <w:rsid w:val="00AA3F3F"/>
    <w:rsid w:val="00AA4098"/>
    <w:rsid w:val="00AA4258"/>
    <w:rsid w:val="00AA4389"/>
    <w:rsid w:val="00AA4487"/>
    <w:rsid w:val="00AA483A"/>
    <w:rsid w:val="00AA484A"/>
    <w:rsid w:val="00AA4DFD"/>
    <w:rsid w:val="00AA4EA2"/>
    <w:rsid w:val="00AA5762"/>
    <w:rsid w:val="00AA5871"/>
    <w:rsid w:val="00AA590F"/>
    <w:rsid w:val="00AA5B2A"/>
    <w:rsid w:val="00AA5CD4"/>
    <w:rsid w:val="00AA6211"/>
    <w:rsid w:val="00AA62C8"/>
    <w:rsid w:val="00AA6A74"/>
    <w:rsid w:val="00AA6C14"/>
    <w:rsid w:val="00AA738D"/>
    <w:rsid w:val="00AA757B"/>
    <w:rsid w:val="00AA7B17"/>
    <w:rsid w:val="00AB0AE5"/>
    <w:rsid w:val="00AB0D68"/>
    <w:rsid w:val="00AB0D6B"/>
    <w:rsid w:val="00AB0DCC"/>
    <w:rsid w:val="00AB0E25"/>
    <w:rsid w:val="00AB1178"/>
    <w:rsid w:val="00AB12E4"/>
    <w:rsid w:val="00AB178E"/>
    <w:rsid w:val="00AB17AD"/>
    <w:rsid w:val="00AB1D35"/>
    <w:rsid w:val="00AB208D"/>
    <w:rsid w:val="00AB2579"/>
    <w:rsid w:val="00AB268F"/>
    <w:rsid w:val="00AB2BAF"/>
    <w:rsid w:val="00AB2C23"/>
    <w:rsid w:val="00AB2CE6"/>
    <w:rsid w:val="00AB2CF3"/>
    <w:rsid w:val="00AB3C18"/>
    <w:rsid w:val="00AB3D41"/>
    <w:rsid w:val="00AB3D68"/>
    <w:rsid w:val="00AB4625"/>
    <w:rsid w:val="00AB465B"/>
    <w:rsid w:val="00AB4736"/>
    <w:rsid w:val="00AB47E4"/>
    <w:rsid w:val="00AB497F"/>
    <w:rsid w:val="00AB49C9"/>
    <w:rsid w:val="00AB4FB7"/>
    <w:rsid w:val="00AB5098"/>
    <w:rsid w:val="00AB54F7"/>
    <w:rsid w:val="00AB6206"/>
    <w:rsid w:val="00AB6689"/>
    <w:rsid w:val="00AB69A1"/>
    <w:rsid w:val="00AB69B0"/>
    <w:rsid w:val="00AB6A4D"/>
    <w:rsid w:val="00AB6FD2"/>
    <w:rsid w:val="00AB70AC"/>
    <w:rsid w:val="00AB7515"/>
    <w:rsid w:val="00AB76EE"/>
    <w:rsid w:val="00AB7FE3"/>
    <w:rsid w:val="00AC02A3"/>
    <w:rsid w:val="00AC075A"/>
    <w:rsid w:val="00AC0AEB"/>
    <w:rsid w:val="00AC1B16"/>
    <w:rsid w:val="00AC1BBD"/>
    <w:rsid w:val="00AC1EA9"/>
    <w:rsid w:val="00AC2150"/>
    <w:rsid w:val="00AC24C9"/>
    <w:rsid w:val="00AC24FD"/>
    <w:rsid w:val="00AC2902"/>
    <w:rsid w:val="00AC2A7D"/>
    <w:rsid w:val="00AC2B7A"/>
    <w:rsid w:val="00AC2DBA"/>
    <w:rsid w:val="00AC3AAF"/>
    <w:rsid w:val="00AC3B2D"/>
    <w:rsid w:val="00AC3CE2"/>
    <w:rsid w:val="00AC3ED8"/>
    <w:rsid w:val="00AC43C8"/>
    <w:rsid w:val="00AC4524"/>
    <w:rsid w:val="00AC4851"/>
    <w:rsid w:val="00AC48D4"/>
    <w:rsid w:val="00AC499B"/>
    <w:rsid w:val="00AC4CBC"/>
    <w:rsid w:val="00AC4EDB"/>
    <w:rsid w:val="00AC5145"/>
    <w:rsid w:val="00AC5435"/>
    <w:rsid w:val="00AC56B1"/>
    <w:rsid w:val="00AC571E"/>
    <w:rsid w:val="00AC5780"/>
    <w:rsid w:val="00AC5EE1"/>
    <w:rsid w:val="00AC6013"/>
    <w:rsid w:val="00AC604B"/>
    <w:rsid w:val="00AC61AC"/>
    <w:rsid w:val="00AC62D9"/>
    <w:rsid w:val="00AC644D"/>
    <w:rsid w:val="00AC69CB"/>
    <w:rsid w:val="00AC6A3C"/>
    <w:rsid w:val="00AC6C69"/>
    <w:rsid w:val="00AC7817"/>
    <w:rsid w:val="00AC79A4"/>
    <w:rsid w:val="00AD0072"/>
    <w:rsid w:val="00AD03CC"/>
    <w:rsid w:val="00AD0804"/>
    <w:rsid w:val="00AD0AB4"/>
    <w:rsid w:val="00AD0D70"/>
    <w:rsid w:val="00AD19BE"/>
    <w:rsid w:val="00AD1ACB"/>
    <w:rsid w:val="00AD1D0C"/>
    <w:rsid w:val="00AD22B6"/>
    <w:rsid w:val="00AD2AE2"/>
    <w:rsid w:val="00AD2B4E"/>
    <w:rsid w:val="00AD39E2"/>
    <w:rsid w:val="00AD4245"/>
    <w:rsid w:val="00AD4636"/>
    <w:rsid w:val="00AD4894"/>
    <w:rsid w:val="00AD4A9D"/>
    <w:rsid w:val="00AD4AC9"/>
    <w:rsid w:val="00AD4B5B"/>
    <w:rsid w:val="00AD4E8B"/>
    <w:rsid w:val="00AD5088"/>
    <w:rsid w:val="00AD508C"/>
    <w:rsid w:val="00AD5171"/>
    <w:rsid w:val="00AD5552"/>
    <w:rsid w:val="00AD5A0D"/>
    <w:rsid w:val="00AD5CC1"/>
    <w:rsid w:val="00AD5D9B"/>
    <w:rsid w:val="00AD628D"/>
    <w:rsid w:val="00AD664B"/>
    <w:rsid w:val="00AD67DD"/>
    <w:rsid w:val="00AD69E0"/>
    <w:rsid w:val="00AD6BA3"/>
    <w:rsid w:val="00AD6BFD"/>
    <w:rsid w:val="00AD72C8"/>
    <w:rsid w:val="00AD791A"/>
    <w:rsid w:val="00AD7B08"/>
    <w:rsid w:val="00AD7B09"/>
    <w:rsid w:val="00AD7E26"/>
    <w:rsid w:val="00AE0011"/>
    <w:rsid w:val="00AE0366"/>
    <w:rsid w:val="00AE0396"/>
    <w:rsid w:val="00AE07FF"/>
    <w:rsid w:val="00AE0CDE"/>
    <w:rsid w:val="00AE1700"/>
    <w:rsid w:val="00AE1781"/>
    <w:rsid w:val="00AE1D66"/>
    <w:rsid w:val="00AE201A"/>
    <w:rsid w:val="00AE2353"/>
    <w:rsid w:val="00AE2484"/>
    <w:rsid w:val="00AE3045"/>
    <w:rsid w:val="00AE30AA"/>
    <w:rsid w:val="00AE3634"/>
    <w:rsid w:val="00AE3A3F"/>
    <w:rsid w:val="00AE3BFB"/>
    <w:rsid w:val="00AE3CF8"/>
    <w:rsid w:val="00AE4032"/>
    <w:rsid w:val="00AE41B6"/>
    <w:rsid w:val="00AE46F1"/>
    <w:rsid w:val="00AE48A4"/>
    <w:rsid w:val="00AE4A03"/>
    <w:rsid w:val="00AE4A1D"/>
    <w:rsid w:val="00AE4CCD"/>
    <w:rsid w:val="00AE4DFA"/>
    <w:rsid w:val="00AE4E93"/>
    <w:rsid w:val="00AE538F"/>
    <w:rsid w:val="00AE53A3"/>
    <w:rsid w:val="00AE5526"/>
    <w:rsid w:val="00AE5AA1"/>
    <w:rsid w:val="00AE5F36"/>
    <w:rsid w:val="00AE5F8A"/>
    <w:rsid w:val="00AE68B2"/>
    <w:rsid w:val="00AE6BA6"/>
    <w:rsid w:val="00AE71B3"/>
    <w:rsid w:val="00AE7483"/>
    <w:rsid w:val="00AE7805"/>
    <w:rsid w:val="00AE7BCE"/>
    <w:rsid w:val="00AE7C85"/>
    <w:rsid w:val="00AE7D86"/>
    <w:rsid w:val="00AF024B"/>
    <w:rsid w:val="00AF06FE"/>
    <w:rsid w:val="00AF0931"/>
    <w:rsid w:val="00AF0AD5"/>
    <w:rsid w:val="00AF0AFC"/>
    <w:rsid w:val="00AF0C28"/>
    <w:rsid w:val="00AF0D5D"/>
    <w:rsid w:val="00AF12DB"/>
    <w:rsid w:val="00AF148F"/>
    <w:rsid w:val="00AF160F"/>
    <w:rsid w:val="00AF16DF"/>
    <w:rsid w:val="00AF193A"/>
    <w:rsid w:val="00AF1C0B"/>
    <w:rsid w:val="00AF1CD5"/>
    <w:rsid w:val="00AF1E11"/>
    <w:rsid w:val="00AF1F39"/>
    <w:rsid w:val="00AF217B"/>
    <w:rsid w:val="00AF2251"/>
    <w:rsid w:val="00AF25E9"/>
    <w:rsid w:val="00AF309D"/>
    <w:rsid w:val="00AF360F"/>
    <w:rsid w:val="00AF3D2D"/>
    <w:rsid w:val="00AF3D6F"/>
    <w:rsid w:val="00AF3DD4"/>
    <w:rsid w:val="00AF3DF9"/>
    <w:rsid w:val="00AF4399"/>
    <w:rsid w:val="00AF45BD"/>
    <w:rsid w:val="00AF483C"/>
    <w:rsid w:val="00AF49B3"/>
    <w:rsid w:val="00AF4E36"/>
    <w:rsid w:val="00AF4E58"/>
    <w:rsid w:val="00AF5F03"/>
    <w:rsid w:val="00AF6106"/>
    <w:rsid w:val="00AF61BB"/>
    <w:rsid w:val="00AF691B"/>
    <w:rsid w:val="00AF74E8"/>
    <w:rsid w:val="00AF7B52"/>
    <w:rsid w:val="00AF7B93"/>
    <w:rsid w:val="00AF7C74"/>
    <w:rsid w:val="00AF7D54"/>
    <w:rsid w:val="00AF7E30"/>
    <w:rsid w:val="00B00257"/>
    <w:rsid w:val="00B002D0"/>
    <w:rsid w:val="00B004E0"/>
    <w:rsid w:val="00B01604"/>
    <w:rsid w:val="00B016C4"/>
    <w:rsid w:val="00B019A8"/>
    <w:rsid w:val="00B01D60"/>
    <w:rsid w:val="00B0225B"/>
    <w:rsid w:val="00B024D5"/>
    <w:rsid w:val="00B025CC"/>
    <w:rsid w:val="00B029BF"/>
    <w:rsid w:val="00B02B6C"/>
    <w:rsid w:val="00B03049"/>
    <w:rsid w:val="00B0320F"/>
    <w:rsid w:val="00B036BD"/>
    <w:rsid w:val="00B03830"/>
    <w:rsid w:val="00B03E46"/>
    <w:rsid w:val="00B04533"/>
    <w:rsid w:val="00B04CAA"/>
    <w:rsid w:val="00B05203"/>
    <w:rsid w:val="00B052A7"/>
    <w:rsid w:val="00B0534C"/>
    <w:rsid w:val="00B055E0"/>
    <w:rsid w:val="00B05E6C"/>
    <w:rsid w:val="00B05F74"/>
    <w:rsid w:val="00B06237"/>
    <w:rsid w:val="00B0665C"/>
    <w:rsid w:val="00B06AC5"/>
    <w:rsid w:val="00B06E81"/>
    <w:rsid w:val="00B075BE"/>
    <w:rsid w:val="00B076A2"/>
    <w:rsid w:val="00B07A6E"/>
    <w:rsid w:val="00B07ACA"/>
    <w:rsid w:val="00B07BB6"/>
    <w:rsid w:val="00B07C16"/>
    <w:rsid w:val="00B07F81"/>
    <w:rsid w:val="00B10389"/>
    <w:rsid w:val="00B103F6"/>
    <w:rsid w:val="00B1046D"/>
    <w:rsid w:val="00B10A81"/>
    <w:rsid w:val="00B10BC3"/>
    <w:rsid w:val="00B10CA8"/>
    <w:rsid w:val="00B10DC0"/>
    <w:rsid w:val="00B10F81"/>
    <w:rsid w:val="00B1109E"/>
    <w:rsid w:val="00B11378"/>
    <w:rsid w:val="00B1263B"/>
    <w:rsid w:val="00B126A3"/>
    <w:rsid w:val="00B12B66"/>
    <w:rsid w:val="00B12EE5"/>
    <w:rsid w:val="00B1305A"/>
    <w:rsid w:val="00B130D3"/>
    <w:rsid w:val="00B1349B"/>
    <w:rsid w:val="00B13751"/>
    <w:rsid w:val="00B13853"/>
    <w:rsid w:val="00B13D1F"/>
    <w:rsid w:val="00B14052"/>
    <w:rsid w:val="00B1454C"/>
    <w:rsid w:val="00B149AA"/>
    <w:rsid w:val="00B151CE"/>
    <w:rsid w:val="00B15877"/>
    <w:rsid w:val="00B15D2B"/>
    <w:rsid w:val="00B15DD1"/>
    <w:rsid w:val="00B16005"/>
    <w:rsid w:val="00B16033"/>
    <w:rsid w:val="00B161E6"/>
    <w:rsid w:val="00B163A3"/>
    <w:rsid w:val="00B16DAA"/>
    <w:rsid w:val="00B17D2E"/>
    <w:rsid w:val="00B17FD7"/>
    <w:rsid w:val="00B200BA"/>
    <w:rsid w:val="00B2023E"/>
    <w:rsid w:val="00B203EE"/>
    <w:rsid w:val="00B207FF"/>
    <w:rsid w:val="00B20A77"/>
    <w:rsid w:val="00B20F95"/>
    <w:rsid w:val="00B21B6A"/>
    <w:rsid w:val="00B21FC5"/>
    <w:rsid w:val="00B22630"/>
    <w:rsid w:val="00B22EF7"/>
    <w:rsid w:val="00B23514"/>
    <w:rsid w:val="00B23F3A"/>
    <w:rsid w:val="00B2403F"/>
    <w:rsid w:val="00B2405F"/>
    <w:rsid w:val="00B2437C"/>
    <w:rsid w:val="00B24487"/>
    <w:rsid w:val="00B24517"/>
    <w:rsid w:val="00B24671"/>
    <w:rsid w:val="00B247B9"/>
    <w:rsid w:val="00B24B6D"/>
    <w:rsid w:val="00B24BF4"/>
    <w:rsid w:val="00B24DED"/>
    <w:rsid w:val="00B25452"/>
    <w:rsid w:val="00B255C7"/>
    <w:rsid w:val="00B25B71"/>
    <w:rsid w:val="00B25BF7"/>
    <w:rsid w:val="00B25D44"/>
    <w:rsid w:val="00B26535"/>
    <w:rsid w:val="00B2656F"/>
    <w:rsid w:val="00B265A1"/>
    <w:rsid w:val="00B2680F"/>
    <w:rsid w:val="00B2685A"/>
    <w:rsid w:val="00B27043"/>
    <w:rsid w:val="00B27488"/>
    <w:rsid w:val="00B2749E"/>
    <w:rsid w:val="00B27DD5"/>
    <w:rsid w:val="00B27FD5"/>
    <w:rsid w:val="00B3016A"/>
    <w:rsid w:val="00B302F3"/>
    <w:rsid w:val="00B304B3"/>
    <w:rsid w:val="00B30FE4"/>
    <w:rsid w:val="00B31411"/>
    <w:rsid w:val="00B3153D"/>
    <w:rsid w:val="00B317D1"/>
    <w:rsid w:val="00B319A9"/>
    <w:rsid w:val="00B31A0D"/>
    <w:rsid w:val="00B31FD4"/>
    <w:rsid w:val="00B32161"/>
    <w:rsid w:val="00B32220"/>
    <w:rsid w:val="00B32492"/>
    <w:rsid w:val="00B32721"/>
    <w:rsid w:val="00B3276A"/>
    <w:rsid w:val="00B328B1"/>
    <w:rsid w:val="00B32CF6"/>
    <w:rsid w:val="00B3337F"/>
    <w:rsid w:val="00B3357E"/>
    <w:rsid w:val="00B3387B"/>
    <w:rsid w:val="00B339A4"/>
    <w:rsid w:val="00B339B5"/>
    <w:rsid w:val="00B339DB"/>
    <w:rsid w:val="00B33BA3"/>
    <w:rsid w:val="00B3423E"/>
    <w:rsid w:val="00B343BB"/>
    <w:rsid w:val="00B34675"/>
    <w:rsid w:val="00B34C18"/>
    <w:rsid w:val="00B34D19"/>
    <w:rsid w:val="00B35246"/>
    <w:rsid w:val="00B35486"/>
    <w:rsid w:val="00B355BA"/>
    <w:rsid w:val="00B35EEC"/>
    <w:rsid w:val="00B3686B"/>
    <w:rsid w:val="00B36B3E"/>
    <w:rsid w:val="00B36DDC"/>
    <w:rsid w:val="00B36EAF"/>
    <w:rsid w:val="00B36EDD"/>
    <w:rsid w:val="00B36F43"/>
    <w:rsid w:val="00B36FF7"/>
    <w:rsid w:val="00B37499"/>
    <w:rsid w:val="00B37924"/>
    <w:rsid w:val="00B3798F"/>
    <w:rsid w:val="00B407E1"/>
    <w:rsid w:val="00B408CB"/>
    <w:rsid w:val="00B40987"/>
    <w:rsid w:val="00B40C7C"/>
    <w:rsid w:val="00B41466"/>
    <w:rsid w:val="00B42901"/>
    <w:rsid w:val="00B42C22"/>
    <w:rsid w:val="00B42EE0"/>
    <w:rsid w:val="00B43338"/>
    <w:rsid w:val="00B43518"/>
    <w:rsid w:val="00B43B10"/>
    <w:rsid w:val="00B43C3B"/>
    <w:rsid w:val="00B44279"/>
    <w:rsid w:val="00B4431D"/>
    <w:rsid w:val="00B44A8A"/>
    <w:rsid w:val="00B45363"/>
    <w:rsid w:val="00B45ABD"/>
    <w:rsid w:val="00B46166"/>
    <w:rsid w:val="00B461FD"/>
    <w:rsid w:val="00B464A4"/>
    <w:rsid w:val="00B46609"/>
    <w:rsid w:val="00B46857"/>
    <w:rsid w:val="00B46A84"/>
    <w:rsid w:val="00B46BDC"/>
    <w:rsid w:val="00B46C89"/>
    <w:rsid w:val="00B46E0B"/>
    <w:rsid w:val="00B471F4"/>
    <w:rsid w:val="00B47293"/>
    <w:rsid w:val="00B4754F"/>
    <w:rsid w:val="00B47DC4"/>
    <w:rsid w:val="00B47DFA"/>
    <w:rsid w:val="00B47E94"/>
    <w:rsid w:val="00B503DB"/>
    <w:rsid w:val="00B50459"/>
    <w:rsid w:val="00B5066A"/>
    <w:rsid w:val="00B50E3C"/>
    <w:rsid w:val="00B50F26"/>
    <w:rsid w:val="00B51179"/>
    <w:rsid w:val="00B52218"/>
    <w:rsid w:val="00B52500"/>
    <w:rsid w:val="00B52997"/>
    <w:rsid w:val="00B52B37"/>
    <w:rsid w:val="00B52C2B"/>
    <w:rsid w:val="00B537F1"/>
    <w:rsid w:val="00B53AF6"/>
    <w:rsid w:val="00B53F22"/>
    <w:rsid w:val="00B54194"/>
    <w:rsid w:val="00B54AD5"/>
    <w:rsid w:val="00B552C8"/>
    <w:rsid w:val="00B5554F"/>
    <w:rsid w:val="00B55A8F"/>
    <w:rsid w:val="00B55B06"/>
    <w:rsid w:val="00B55B11"/>
    <w:rsid w:val="00B55CF6"/>
    <w:rsid w:val="00B56503"/>
    <w:rsid w:val="00B5677F"/>
    <w:rsid w:val="00B56862"/>
    <w:rsid w:val="00B56A00"/>
    <w:rsid w:val="00B56BB0"/>
    <w:rsid w:val="00B570A2"/>
    <w:rsid w:val="00B572C7"/>
    <w:rsid w:val="00B57821"/>
    <w:rsid w:val="00B57978"/>
    <w:rsid w:val="00B57A36"/>
    <w:rsid w:val="00B60314"/>
    <w:rsid w:val="00B606C8"/>
    <w:rsid w:val="00B60861"/>
    <w:rsid w:val="00B60A49"/>
    <w:rsid w:val="00B60A83"/>
    <w:rsid w:val="00B60C0A"/>
    <w:rsid w:val="00B60FB5"/>
    <w:rsid w:val="00B61258"/>
    <w:rsid w:val="00B61AC7"/>
    <w:rsid w:val="00B62986"/>
    <w:rsid w:val="00B62DA0"/>
    <w:rsid w:val="00B62FEC"/>
    <w:rsid w:val="00B63092"/>
    <w:rsid w:val="00B630C2"/>
    <w:rsid w:val="00B632B2"/>
    <w:rsid w:val="00B63706"/>
    <w:rsid w:val="00B639B4"/>
    <w:rsid w:val="00B64196"/>
    <w:rsid w:val="00B642E4"/>
    <w:rsid w:val="00B643F3"/>
    <w:rsid w:val="00B645D3"/>
    <w:rsid w:val="00B64676"/>
    <w:rsid w:val="00B648F0"/>
    <w:rsid w:val="00B64A3C"/>
    <w:rsid w:val="00B64A8A"/>
    <w:rsid w:val="00B64BC1"/>
    <w:rsid w:val="00B64D15"/>
    <w:rsid w:val="00B64E1E"/>
    <w:rsid w:val="00B65500"/>
    <w:rsid w:val="00B6566E"/>
    <w:rsid w:val="00B65F3C"/>
    <w:rsid w:val="00B660DF"/>
    <w:rsid w:val="00B66684"/>
    <w:rsid w:val="00B666BE"/>
    <w:rsid w:val="00B66D29"/>
    <w:rsid w:val="00B67232"/>
    <w:rsid w:val="00B67434"/>
    <w:rsid w:val="00B67A8B"/>
    <w:rsid w:val="00B67BE4"/>
    <w:rsid w:val="00B67D8A"/>
    <w:rsid w:val="00B70674"/>
    <w:rsid w:val="00B7070B"/>
    <w:rsid w:val="00B708AA"/>
    <w:rsid w:val="00B70AC8"/>
    <w:rsid w:val="00B70ED2"/>
    <w:rsid w:val="00B714B0"/>
    <w:rsid w:val="00B7167A"/>
    <w:rsid w:val="00B71796"/>
    <w:rsid w:val="00B718D7"/>
    <w:rsid w:val="00B71DB8"/>
    <w:rsid w:val="00B7204E"/>
    <w:rsid w:val="00B721A4"/>
    <w:rsid w:val="00B72288"/>
    <w:rsid w:val="00B723FB"/>
    <w:rsid w:val="00B7245B"/>
    <w:rsid w:val="00B726C1"/>
    <w:rsid w:val="00B72763"/>
    <w:rsid w:val="00B727F3"/>
    <w:rsid w:val="00B72878"/>
    <w:rsid w:val="00B72C49"/>
    <w:rsid w:val="00B72D66"/>
    <w:rsid w:val="00B73019"/>
    <w:rsid w:val="00B7302A"/>
    <w:rsid w:val="00B733D8"/>
    <w:rsid w:val="00B7394C"/>
    <w:rsid w:val="00B7404C"/>
    <w:rsid w:val="00B752BA"/>
    <w:rsid w:val="00B754F7"/>
    <w:rsid w:val="00B7575E"/>
    <w:rsid w:val="00B7587E"/>
    <w:rsid w:val="00B75A21"/>
    <w:rsid w:val="00B75A3B"/>
    <w:rsid w:val="00B75B23"/>
    <w:rsid w:val="00B760CF"/>
    <w:rsid w:val="00B761A9"/>
    <w:rsid w:val="00B76290"/>
    <w:rsid w:val="00B76DC5"/>
    <w:rsid w:val="00B7739E"/>
    <w:rsid w:val="00B777B9"/>
    <w:rsid w:val="00B77A9F"/>
    <w:rsid w:val="00B77BAA"/>
    <w:rsid w:val="00B77C91"/>
    <w:rsid w:val="00B80195"/>
    <w:rsid w:val="00B805AB"/>
    <w:rsid w:val="00B8070C"/>
    <w:rsid w:val="00B80895"/>
    <w:rsid w:val="00B80F8D"/>
    <w:rsid w:val="00B81177"/>
    <w:rsid w:val="00B812B6"/>
    <w:rsid w:val="00B812ED"/>
    <w:rsid w:val="00B81991"/>
    <w:rsid w:val="00B81EBC"/>
    <w:rsid w:val="00B82078"/>
    <w:rsid w:val="00B8222F"/>
    <w:rsid w:val="00B8226D"/>
    <w:rsid w:val="00B824BF"/>
    <w:rsid w:val="00B82B7F"/>
    <w:rsid w:val="00B82DD9"/>
    <w:rsid w:val="00B82F9E"/>
    <w:rsid w:val="00B82FF3"/>
    <w:rsid w:val="00B8342C"/>
    <w:rsid w:val="00B838AC"/>
    <w:rsid w:val="00B83A6E"/>
    <w:rsid w:val="00B83B7A"/>
    <w:rsid w:val="00B83F1A"/>
    <w:rsid w:val="00B83F68"/>
    <w:rsid w:val="00B83FEE"/>
    <w:rsid w:val="00B842B6"/>
    <w:rsid w:val="00B84365"/>
    <w:rsid w:val="00B8449E"/>
    <w:rsid w:val="00B846FE"/>
    <w:rsid w:val="00B849BE"/>
    <w:rsid w:val="00B85F02"/>
    <w:rsid w:val="00B85F9A"/>
    <w:rsid w:val="00B8681E"/>
    <w:rsid w:val="00B86AF4"/>
    <w:rsid w:val="00B86C8E"/>
    <w:rsid w:val="00B875B5"/>
    <w:rsid w:val="00B87947"/>
    <w:rsid w:val="00B87D36"/>
    <w:rsid w:val="00B87D59"/>
    <w:rsid w:val="00B90275"/>
    <w:rsid w:val="00B90994"/>
    <w:rsid w:val="00B90BCD"/>
    <w:rsid w:val="00B90DB5"/>
    <w:rsid w:val="00B90EA7"/>
    <w:rsid w:val="00B911FE"/>
    <w:rsid w:val="00B91503"/>
    <w:rsid w:val="00B915E1"/>
    <w:rsid w:val="00B91D1C"/>
    <w:rsid w:val="00B91E18"/>
    <w:rsid w:val="00B92319"/>
    <w:rsid w:val="00B92436"/>
    <w:rsid w:val="00B92A59"/>
    <w:rsid w:val="00B92BFD"/>
    <w:rsid w:val="00B92E49"/>
    <w:rsid w:val="00B92EDD"/>
    <w:rsid w:val="00B930C2"/>
    <w:rsid w:val="00B93201"/>
    <w:rsid w:val="00B9341C"/>
    <w:rsid w:val="00B93520"/>
    <w:rsid w:val="00B93B70"/>
    <w:rsid w:val="00B93C11"/>
    <w:rsid w:val="00B93DCB"/>
    <w:rsid w:val="00B9434D"/>
    <w:rsid w:val="00B94450"/>
    <w:rsid w:val="00B944AD"/>
    <w:rsid w:val="00B94CBE"/>
    <w:rsid w:val="00B94D2A"/>
    <w:rsid w:val="00B9500A"/>
    <w:rsid w:val="00B95B4D"/>
    <w:rsid w:val="00B95CDC"/>
    <w:rsid w:val="00B95D68"/>
    <w:rsid w:val="00B95F88"/>
    <w:rsid w:val="00B95FAB"/>
    <w:rsid w:val="00B96664"/>
    <w:rsid w:val="00B9671C"/>
    <w:rsid w:val="00B96DF5"/>
    <w:rsid w:val="00B97029"/>
    <w:rsid w:val="00B97456"/>
    <w:rsid w:val="00B97CEF"/>
    <w:rsid w:val="00B97F09"/>
    <w:rsid w:val="00BA003E"/>
    <w:rsid w:val="00BA00A9"/>
    <w:rsid w:val="00BA0500"/>
    <w:rsid w:val="00BA1087"/>
    <w:rsid w:val="00BA11AD"/>
    <w:rsid w:val="00BA14B7"/>
    <w:rsid w:val="00BA165B"/>
    <w:rsid w:val="00BA1EBE"/>
    <w:rsid w:val="00BA26FE"/>
    <w:rsid w:val="00BA2B41"/>
    <w:rsid w:val="00BA2C62"/>
    <w:rsid w:val="00BA2FEB"/>
    <w:rsid w:val="00BA3445"/>
    <w:rsid w:val="00BA3840"/>
    <w:rsid w:val="00BA3B3A"/>
    <w:rsid w:val="00BA3F31"/>
    <w:rsid w:val="00BA3F38"/>
    <w:rsid w:val="00BA43AA"/>
    <w:rsid w:val="00BA54F9"/>
    <w:rsid w:val="00BA55BF"/>
    <w:rsid w:val="00BA56E1"/>
    <w:rsid w:val="00BA56F7"/>
    <w:rsid w:val="00BA65F7"/>
    <w:rsid w:val="00BA6A4F"/>
    <w:rsid w:val="00BA6FAF"/>
    <w:rsid w:val="00BA6FC5"/>
    <w:rsid w:val="00BA796F"/>
    <w:rsid w:val="00BA79E2"/>
    <w:rsid w:val="00BA7A42"/>
    <w:rsid w:val="00BA7A93"/>
    <w:rsid w:val="00BA7B35"/>
    <w:rsid w:val="00BA7F94"/>
    <w:rsid w:val="00BB045C"/>
    <w:rsid w:val="00BB0476"/>
    <w:rsid w:val="00BB0857"/>
    <w:rsid w:val="00BB093C"/>
    <w:rsid w:val="00BB0A04"/>
    <w:rsid w:val="00BB0B5B"/>
    <w:rsid w:val="00BB0CC6"/>
    <w:rsid w:val="00BB1687"/>
    <w:rsid w:val="00BB1BF6"/>
    <w:rsid w:val="00BB1EEB"/>
    <w:rsid w:val="00BB207A"/>
    <w:rsid w:val="00BB22FD"/>
    <w:rsid w:val="00BB262B"/>
    <w:rsid w:val="00BB2707"/>
    <w:rsid w:val="00BB2A6B"/>
    <w:rsid w:val="00BB2DAD"/>
    <w:rsid w:val="00BB313D"/>
    <w:rsid w:val="00BB31D4"/>
    <w:rsid w:val="00BB331A"/>
    <w:rsid w:val="00BB3505"/>
    <w:rsid w:val="00BB352E"/>
    <w:rsid w:val="00BB3752"/>
    <w:rsid w:val="00BB375F"/>
    <w:rsid w:val="00BB38B6"/>
    <w:rsid w:val="00BB3B7A"/>
    <w:rsid w:val="00BB3BF7"/>
    <w:rsid w:val="00BB3D05"/>
    <w:rsid w:val="00BB40C1"/>
    <w:rsid w:val="00BB456C"/>
    <w:rsid w:val="00BB457C"/>
    <w:rsid w:val="00BB4737"/>
    <w:rsid w:val="00BB5004"/>
    <w:rsid w:val="00BB50EC"/>
    <w:rsid w:val="00BB54DB"/>
    <w:rsid w:val="00BB5537"/>
    <w:rsid w:val="00BB55A1"/>
    <w:rsid w:val="00BB5704"/>
    <w:rsid w:val="00BB57B9"/>
    <w:rsid w:val="00BB58A8"/>
    <w:rsid w:val="00BB5B2C"/>
    <w:rsid w:val="00BB63B7"/>
    <w:rsid w:val="00BB63B8"/>
    <w:rsid w:val="00BB6615"/>
    <w:rsid w:val="00BB67E2"/>
    <w:rsid w:val="00BB6B3C"/>
    <w:rsid w:val="00BB6C04"/>
    <w:rsid w:val="00BB712A"/>
    <w:rsid w:val="00BB7280"/>
    <w:rsid w:val="00BB740F"/>
    <w:rsid w:val="00BB7B22"/>
    <w:rsid w:val="00BB7BB9"/>
    <w:rsid w:val="00BB7DB3"/>
    <w:rsid w:val="00BC0061"/>
    <w:rsid w:val="00BC0606"/>
    <w:rsid w:val="00BC0A1C"/>
    <w:rsid w:val="00BC0C67"/>
    <w:rsid w:val="00BC1151"/>
    <w:rsid w:val="00BC1BEB"/>
    <w:rsid w:val="00BC1E50"/>
    <w:rsid w:val="00BC1ECE"/>
    <w:rsid w:val="00BC20EB"/>
    <w:rsid w:val="00BC2128"/>
    <w:rsid w:val="00BC24E9"/>
    <w:rsid w:val="00BC2ACA"/>
    <w:rsid w:val="00BC2ACC"/>
    <w:rsid w:val="00BC2CAE"/>
    <w:rsid w:val="00BC2F1F"/>
    <w:rsid w:val="00BC2FC5"/>
    <w:rsid w:val="00BC3429"/>
    <w:rsid w:val="00BC3654"/>
    <w:rsid w:val="00BC3880"/>
    <w:rsid w:val="00BC39B2"/>
    <w:rsid w:val="00BC3A7E"/>
    <w:rsid w:val="00BC3B37"/>
    <w:rsid w:val="00BC3D86"/>
    <w:rsid w:val="00BC3DB3"/>
    <w:rsid w:val="00BC410B"/>
    <w:rsid w:val="00BC52A4"/>
    <w:rsid w:val="00BC53D7"/>
    <w:rsid w:val="00BC5461"/>
    <w:rsid w:val="00BC5571"/>
    <w:rsid w:val="00BC65DD"/>
    <w:rsid w:val="00BC6AC2"/>
    <w:rsid w:val="00BC6CFC"/>
    <w:rsid w:val="00BC71A4"/>
    <w:rsid w:val="00BC7D0F"/>
    <w:rsid w:val="00BD0115"/>
    <w:rsid w:val="00BD0133"/>
    <w:rsid w:val="00BD0D15"/>
    <w:rsid w:val="00BD1657"/>
    <w:rsid w:val="00BD1673"/>
    <w:rsid w:val="00BD16E0"/>
    <w:rsid w:val="00BD1855"/>
    <w:rsid w:val="00BD22E0"/>
    <w:rsid w:val="00BD29EA"/>
    <w:rsid w:val="00BD2A9D"/>
    <w:rsid w:val="00BD2CE4"/>
    <w:rsid w:val="00BD2E2E"/>
    <w:rsid w:val="00BD32DF"/>
    <w:rsid w:val="00BD34D2"/>
    <w:rsid w:val="00BD3622"/>
    <w:rsid w:val="00BD3845"/>
    <w:rsid w:val="00BD3961"/>
    <w:rsid w:val="00BD3973"/>
    <w:rsid w:val="00BD3A3C"/>
    <w:rsid w:val="00BD3B58"/>
    <w:rsid w:val="00BD3CA5"/>
    <w:rsid w:val="00BD3D11"/>
    <w:rsid w:val="00BD4535"/>
    <w:rsid w:val="00BD4CA0"/>
    <w:rsid w:val="00BD4D1A"/>
    <w:rsid w:val="00BD52BD"/>
    <w:rsid w:val="00BD5773"/>
    <w:rsid w:val="00BD57E3"/>
    <w:rsid w:val="00BD58DC"/>
    <w:rsid w:val="00BD60A1"/>
    <w:rsid w:val="00BD614D"/>
    <w:rsid w:val="00BD662D"/>
    <w:rsid w:val="00BD6953"/>
    <w:rsid w:val="00BD6BAE"/>
    <w:rsid w:val="00BD6D2A"/>
    <w:rsid w:val="00BD6D9D"/>
    <w:rsid w:val="00BD719F"/>
    <w:rsid w:val="00BD72DB"/>
    <w:rsid w:val="00BD7956"/>
    <w:rsid w:val="00BD7A9A"/>
    <w:rsid w:val="00BE02DF"/>
    <w:rsid w:val="00BE03A6"/>
    <w:rsid w:val="00BE0409"/>
    <w:rsid w:val="00BE0495"/>
    <w:rsid w:val="00BE0A23"/>
    <w:rsid w:val="00BE1381"/>
    <w:rsid w:val="00BE16AE"/>
    <w:rsid w:val="00BE16B2"/>
    <w:rsid w:val="00BE18CC"/>
    <w:rsid w:val="00BE19B2"/>
    <w:rsid w:val="00BE1B36"/>
    <w:rsid w:val="00BE1BBF"/>
    <w:rsid w:val="00BE1F96"/>
    <w:rsid w:val="00BE23F5"/>
    <w:rsid w:val="00BE2469"/>
    <w:rsid w:val="00BE2E63"/>
    <w:rsid w:val="00BE30FE"/>
    <w:rsid w:val="00BE34FD"/>
    <w:rsid w:val="00BE36E8"/>
    <w:rsid w:val="00BE3801"/>
    <w:rsid w:val="00BE38E7"/>
    <w:rsid w:val="00BE3C13"/>
    <w:rsid w:val="00BE3CA3"/>
    <w:rsid w:val="00BE4369"/>
    <w:rsid w:val="00BE4EA9"/>
    <w:rsid w:val="00BE4EE8"/>
    <w:rsid w:val="00BE522F"/>
    <w:rsid w:val="00BE57EF"/>
    <w:rsid w:val="00BE65F8"/>
    <w:rsid w:val="00BE6AEA"/>
    <w:rsid w:val="00BE72FD"/>
    <w:rsid w:val="00BE79F7"/>
    <w:rsid w:val="00BE7C3D"/>
    <w:rsid w:val="00BE7FDD"/>
    <w:rsid w:val="00BF00AA"/>
    <w:rsid w:val="00BF04C6"/>
    <w:rsid w:val="00BF0587"/>
    <w:rsid w:val="00BF0860"/>
    <w:rsid w:val="00BF0E3E"/>
    <w:rsid w:val="00BF0FF3"/>
    <w:rsid w:val="00BF1011"/>
    <w:rsid w:val="00BF1095"/>
    <w:rsid w:val="00BF149D"/>
    <w:rsid w:val="00BF14BD"/>
    <w:rsid w:val="00BF16F0"/>
    <w:rsid w:val="00BF1780"/>
    <w:rsid w:val="00BF1B4F"/>
    <w:rsid w:val="00BF1C24"/>
    <w:rsid w:val="00BF1D31"/>
    <w:rsid w:val="00BF26AD"/>
    <w:rsid w:val="00BF297C"/>
    <w:rsid w:val="00BF2A69"/>
    <w:rsid w:val="00BF2B37"/>
    <w:rsid w:val="00BF3685"/>
    <w:rsid w:val="00BF3926"/>
    <w:rsid w:val="00BF3A0A"/>
    <w:rsid w:val="00BF3D1B"/>
    <w:rsid w:val="00BF42C3"/>
    <w:rsid w:val="00BF4A9C"/>
    <w:rsid w:val="00BF4E45"/>
    <w:rsid w:val="00BF4E97"/>
    <w:rsid w:val="00BF4EEE"/>
    <w:rsid w:val="00BF4F39"/>
    <w:rsid w:val="00BF503A"/>
    <w:rsid w:val="00BF512C"/>
    <w:rsid w:val="00BF5504"/>
    <w:rsid w:val="00BF5D43"/>
    <w:rsid w:val="00BF618A"/>
    <w:rsid w:val="00BF6B6B"/>
    <w:rsid w:val="00BF701F"/>
    <w:rsid w:val="00BF718F"/>
    <w:rsid w:val="00BF7529"/>
    <w:rsid w:val="00BF7E7C"/>
    <w:rsid w:val="00C00488"/>
    <w:rsid w:val="00C00673"/>
    <w:rsid w:val="00C00811"/>
    <w:rsid w:val="00C00C12"/>
    <w:rsid w:val="00C010CD"/>
    <w:rsid w:val="00C0121D"/>
    <w:rsid w:val="00C015EC"/>
    <w:rsid w:val="00C01E19"/>
    <w:rsid w:val="00C01EE6"/>
    <w:rsid w:val="00C02240"/>
    <w:rsid w:val="00C025E7"/>
    <w:rsid w:val="00C026B3"/>
    <w:rsid w:val="00C02C8B"/>
    <w:rsid w:val="00C03304"/>
    <w:rsid w:val="00C033AE"/>
    <w:rsid w:val="00C0346C"/>
    <w:rsid w:val="00C03542"/>
    <w:rsid w:val="00C0392C"/>
    <w:rsid w:val="00C03B44"/>
    <w:rsid w:val="00C03FE4"/>
    <w:rsid w:val="00C042EB"/>
    <w:rsid w:val="00C04CF3"/>
    <w:rsid w:val="00C05777"/>
    <w:rsid w:val="00C05BCE"/>
    <w:rsid w:val="00C05D72"/>
    <w:rsid w:val="00C05DA2"/>
    <w:rsid w:val="00C06605"/>
    <w:rsid w:val="00C06639"/>
    <w:rsid w:val="00C06938"/>
    <w:rsid w:val="00C06A61"/>
    <w:rsid w:val="00C06D06"/>
    <w:rsid w:val="00C06F9A"/>
    <w:rsid w:val="00C07221"/>
    <w:rsid w:val="00C07A87"/>
    <w:rsid w:val="00C07E77"/>
    <w:rsid w:val="00C07F0D"/>
    <w:rsid w:val="00C07F5C"/>
    <w:rsid w:val="00C1015D"/>
    <w:rsid w:val="00C1054D"/>
    <w:rsid w:val="00C105A0"/>
    <w:rsid w:val="00C108E8"/>
    <w:rsid w:val="00C115B2"/>
    <w:rsid w:val="00C1188B"/>
    <w:rsid w:val="00C12050"/>
    <w:rsid w:val="00C1207A"/>
    <w:rsid w:val="00C123D6"/>
    <w:rsid w:val="00C125BA"/>
    <w:rsid w:val="00C129A8"/>
    <w:rsid w:val="00C13103"/>
    <w:rsid w:val="00C13184"/>
    <w:rsid w:val="00C1337B"/>
    <w:rsid w:val="00C133A9"/>
    <w:rsid w:val="00C13610"/>
    <w:rsid w:val="00C13900"/>
    <w:rsid w:val="00C1395A"/>
    <w:rsid w:val="00C13E51"/>
    <w:rsid w:val="00C141B7"/>
    <w:rsid w:val="00C15290"/>
    <w:rsid w:val="00C15803"/>
    <w:rsid w:val="00C158D1"/>
    <w:rsid w:val="00C158D4"/>
    <w:rsid w:val="00C15E49"/>
    <w:rsid w:val="00C1610D"/>
    <w:rsid w:val="00C16469"/>
    <w:rsid w:val="00C164EB"/>
    <w:rsid w:val="00C16524"/>
    <w:rsid w:val="00C168BF"/>
    <w:rsid w:val="00C17279"/>
    <w:rsid w:val="00C173E3"/>
    <w:rsid w:val="00C1755E"/>
    <w:rsid w:val="00C17D6E"/>
    <w:rsid w:val="00C209CA"/>
    <w:rsid w:val="00C21375"/>
    <w:rsid w:val="00C21C7F"/>
    <w:rsid w:val="00C22555"/>
    <w:rsid w:val="00C22653"/>
    <w:rsid w:val="00C2297D"/>
    <w:rsid w:val="00C22B7A"/>
    <w:rsid w:val="00C22DF3"/>
    <w:rsid w:val="00C23103"/>
    <w:rsid w:val="00C23704"/>
    <w:rsid w:val="00C2381C"/>
    <w:rsid w:val="00C238F7"/>
    <w:rsid w:val="00C24009"/>
    <w:rsid w:val="00C25019"/>
    <w:rsid w:val="00C250BD"/>
    <w:rsid w:val="00C25192"/>
    <w:rsid w:val="00C2524B"/>
    <w:rsid w:val="00C25633"/>
    <w:rsid w:val="00C2578C"/>
    <w:rsid w:val="00C25CC1"/>
    <w:rsid w:val="00C25D95"/>
    <w:rsid w:val="00C261AF"/>
    <w:rsid w:val="00C26242"/>
    <w:rsid w:val="00C2653E"/>
    <w:rsid w:val="00C26739"/>
    <w:rsid w:val="00C26E4D"/>
    <w:rsid w:val="00C26EA0"/>
    <w:rsid w:val="00C26EB1"/>
    <w:rsid w:val="00C2715E"/>
    <w:rsid w:val="00C271D7"/>
    <w:rsid w:val="00C2789F"/>
    <w:rsid w:val="00C27959"/>
    <w:rsid w:val="00C30024"/>
    <w:rsid w:val="00C30091"/>
    <w:rsid w:val="00C30246"/>
    <w:rsid w:val="00C307E6"/>
    <w:rsid w:val="00C30997"/>
    <w:rsid w:val="00C30A76"/>
    <w:rsid w:val="00C30B81"/>
    <w:rsid w:val="00C30BE9"/>
    <w:rsid w:val="00C30ED6"/>
    <w:rsid w:val="00C30EF1"/>
    <w:rsid w:val="00C30F59"/>
    <w:rsid w:val="00C30FCF"/>
    <w:rsid w:val="00C31204"/>
    <w:rsid w:val="00C313C3"/>
    <w:rsid w:val="00C31765"/>
    <w:rsid w:val="00C318C9"/>
    <w:rsid w:val="00C31B5F"/>
    <w:rsid w:val="00C31FDA"/>
    <w:rsid w:val="00C320D4"/>
    <w:rsid w:val="00C3234D"/>
    <w:rsid w:val="00C3253B"/>
    <w:rsid w:val="00C33065"/>
    <w:rsid w:val="00C3306C"/>
    <w:rsid w:val="00C33530"/>
    <w:rsid w:val="00C3360D"/>
    <w:rsid w:val="00C33812"/>
    <w:rsid w:val="00C338BB"/>
    <w:rsid w:val="00C33B4D"/>
    <w:rsid w:val="00C33EF6"/>
    <w:rsid w:val="00C34039"/>
    <w:rsid w:val="00C340E1"/>
    <w:rsid w:val="00C3424D"/>
    <w:rsid w:val="00C34311"/>
    <w:rsid w:val="00C34491"/>
    <w:rsid w:val="00C34DF2"/>
    <w:rsid w:val="00C35013"/>
    <w:rsid w:val="00C352B7"/>
    <w:rsid w:val="00C3540F"/>
    <w:rsid w:val="00C3550E"/>
    <w:rsid w:val="00C3553F"/>
    <w:rsid w:val="00C3599B"/>
    <w:rsid w:val="00C359AF"/>
    <w:rsid w:val="00C35FEB"/>
    <w:rsid w:val="00C3623A"/>
    <w:rsid w:val="00C367D9"/>
    <w:rsid w:val="00C3735B"/>
    <w:rsid w:val="00C3736E"/>
    <w:rsid w:val="00C375F2"/>
    <w:rsid w:val="00C37755"/>
    <w:rsid w:val="00C4006E"/>
    <w:rsid w:val="00C40072"/>
    <w:rsid w:val="00C405AE"/>
    <w:rsid w:val="00C40719"/>
    <w:rsid w:val="00C409D3"/>
    <w:rsid w:val="00C40CBD"/>
    <w:rsid w:val="00C41252"/>
    <w:rsid w:val="00C413F5"/>
    <w:rsid w:val="00C41675"/>
    <w:rsid w:val="00C417B1"/>
    <w:rsid w:val="00C41CAC"/>
    <w:rsid w:val="00C41CEF"/>
    <w:rsid w:val="00C42022"/>
    <w:rsid w:val="00C42100"/>
    <w:rsid w:val="00C423F9"/>
    <w:rsid w:val="00C4250F"/>
    <w:rsid w:val="00C42527"/>
    <w:rsid w:val="00C42582"/>
    <w:rsid w:val="00C42DEE"/>
    <w:rsid w:val="00C43068"/>
    <w:rsid w:val="00C43627"/>
    <w:rsid w:val="00C43B35"/>
    <w:rsid w:val="00C43C6D"/>
    <w:rsid w:val="00C449B6"/>
    <w:rsid w:val="00C45385"/>
    <w:rsid w:val="00C4546C"/>
    <w:rsid w:val="00C4549E"/>
    <w:rsid w:val="00C45578"/>
    <w:rsid w:val="00C458A0"/>
    <w:rsid w:val="00C45923"/>
    <w:rsid w:val="00C459A5"/>
    <w:rsid w:val="00C4600A"/>
    <w:rsid w:val="00C460D9"/>
    <w:rsid w:val="00C4624D"/>
    <w:rsid w:val="00C463C7"/>
    <w:rsid w:val="00C4654D"/>
    <w:rsid w:val="00C4699B"/>
    <w:rsid w:val="00C469A5"/>
    <w:rsid w:val="00C46A1F"/>
    <w:rsid w:val="00C46B60"/>
    <w:rsid w:val="00C46C18"/>
    <w:rsid w:val="00C471B3"/>
    <w:rsid w:val="00C47493"/>
    <w:rsid w:val="00C4789E"/>
    <w:rsid w:val="00C47B3D"/>
    <w:rsid w:val="00C5023B"/>
    <w:rsid w:val="00C5051C"/>
    <w:rsid w:val="00C5068C"/>
    <w:rsid w:val="00C50706"/>
    <w:rsid w:val="00C50F39"/>
    <w:rsid w:val="00C520B6"/>
    <w:rsid w:val="00C521E2"/>
    <w:rsid w:val="00C52A36"/>
    <w:rsid w:val="00C52E55"/>
    <w:rsid w:val="00C52F11"/>
    <w:rsid w:val="00C533BE"/>
    <w:rsid w:val="00C5383E"/>
    <w:rsid w:val="00C5386F"/>
    <w:rsid w:val="00C53BD8"/>
    <w:rsid w:val="00C53C14"/>
    <w:rsid w:val="00C5404B"/>
    <w:rsid w:val="00C544FF"/>
    <w:rsid w:val="00C54520"/>
    <w:rsid w:val="00C545A5"/>
    <w:rsid w:val="00C5465A"/>
    <w:rsid w:val="00C54739"/>
    <w:rsid w:val="00C54A9C"/>
    <w:rsid w:val="00C54AC5"/>
    <w:rsid w:val="00C54D96"/>
    <w:rsid w:val="00C54D99"/>
    <w:rsid w:val="00C54F73"/>
    <w:rsid w:val="00C550D8"/>
    <w:rsid w:val="00C555BA"/>
    <w:rsid w:val="00C5576B"/>
    <w:rsid w:val="00C5580C"/>
    <w:rsid w:val="00C559BB"/>
    <w:rsid w:val="00C55FC4"/>
    <w:rsid w:val="00C5620C"/>
    <w:rsid w:val="00C56478"/>
    <w:rsid w:val="00C56513"/>
    <w:rsid w:val="00C567A4"/>
    <w:rsid w:val="00C5682D"/>
    <w:rsid w:val="00C56C04"/>
    <w:rsid w:val="00C56DD5"/>
    <w:rsid w:val="00C5709A"/>
    <w:rsid w:val="00C576C2"/>
    <w:rsid w:val="00C577D8"/>
    <w:rsid w:val="00C579BE"/>
    <w:rsid w:val="00C60836"/>
    <w:rsid w:val="00C60859"/>
    <w:rsid w:val="00C60964"/>
    <w:rsid w:val="00C60AEF"/>
    <w:rsid w:val="00C60DF1"/>
    <w:rsid w:val="00C613B7"/>
    <w:rsid w:val="00C615E0"/>
    <w:rsid w:val="00C61A9D"/>
    <w:rsid w:val="00C6215E"/>
    <w:rsid w:val="00C627D6"/>
    <w:rsid w:val="00C62B38"/>
    <w:rsid w:val="00C63120"/>
    <w:rsid w:val="00C63163"/>
    <w:rsid w:val="00C63878"/>
    <w:rsid w:val="00C64874"/>
    <w:rsid w:val="00C64967"/>
    <w:rsid w:val="00C64A52"/>
    <w:rsid w:val="00C64A7D"/>
    <w:rsid w:val="00C64D84"/>
    <w:rsid w:val="00C650F0"/>
    <w:rsid w:val="00C65F52"/>
    <w:rsid w:val="00C66022"/>
    <w:rsid w:val="00C66187"/>
    <w:rsid w:val="00C6629C"/>
    <w:rsid w:val="00C663E9"/>
    <w:rsid w:val="00C66421"/>
    <w:rsid w:val="00C66733"/>
    <w:rsid w:val="00C66A6B"/>
    <w:rsid w:val="00C66AE8"/>
    <w:rsid w:val="00C66B9B"/>
    <w:rsid w:val="00C67263"/>
    <w:rsid w:val="00C67371"/>
    <w:rsid w:val="00C673B6"/>
    <w:rsid w:val="00C673D4"/>
    <w:rsid w:val="00C67560"/>
    <w:rsid w:val="00C6786E"/>
    <w:rsid w:val="00C67973"/>
    <w:rsid w:val="00C679B0"/>
    <w:rsid w:val="00C67EF5"/>
    <w:rsid w:val="00C70138"/>
    <w:rsid w:val="00C70292"/>
    <w:rsid w:val="00C702D7"/>
    <w:rsid w:val="00C70353"/>
    <w:rsid w:val="00C70603"/>
    <w:rsid w:val="00C707A4"/>
    <w:rsid w:val="00C70951"/>
    <w:rsid w:val="00C70A2F"/>
    <w:rsid w:val="00C70F13"/>
    <w:rsid w:val="00C71567"/>
    <w:rsid w:val="00C7169A"/>
    <w:rsid w:val="00C71848"/>
    <w:rsid w:val="00C71AEA"/>
    <w:rsid w:val="00C71C85"/>
    <w:rsid w:val="00C723F1"/>
    <w:rsid w:val="00C729CE"/>
    <w:rsid w:val="00C72A39"/>
    <w:rsid w:val="00C72DE5"/>
    <w:rsid w:val="00C7301D"/>
    <w:rsid w:val="00C733BB"/>
    <w:rsid w:val="00C7364E"/>
    <w:rsid w:val="00C741AE"/>
    <w:rsid w:val="00C7456A"/>
    <w:rsid w:val="00C74E12"/>
    <w:rsid w:val="00C7577F"/>
    <w:rsid w:val="00C759C5"/>
    <w:rsid w:val="00C75D55"/>
    <w:rsid w:val="00C75F43"/>
    <w:rsid w:val="00C75FDE"/>
    <w:rsid w:val="00C7617B"/>
    <w:rsid w:val="00C7620C"/>
    <w:rsid w:val="00C76729"/>
    <w:rsid w:val="00C76B07"/>
    <w:rsid w:val="00C76CDC"/>
    <w:rsid w:val="00C76E4F"/>
    <w:rsid w:val="00C772B9"/>
    <w:rsid w:val="00C772ED"/>
    <w:rsid w:val="00C77716"/>
    <w:rsid w:val="00C77A08"/>
    <w:rsid w:val="00C800E4"/>
    <w:rsid w:val="00C80145"/>
    <w:rsid w:val="00C80223"/>
    <w:rsid w:val="00C80CE4"/>
    <w:rsid w:val="00C80E7E"/>
    <w:rsid w:val="00C80F9D"/>
    <w:rsid w:val="00C81280"/>
    <w:rsid w:val="00C821DC"/>
    <w:rsid w:val="00C8239E"/>
    <w:rsid w:val="00C831C9"/>
    <w:rsid w:val="00C83A26"/>
    <w:rsid w:val="00C83A4C"/>
    <w:rsid w:val="00C83C4D"/>
    <w:rsid w:val="00C842F0"/>
    <w:rsid w:val="00C84419"/>
    <w:rsid w:val="00C84481"/>
    <w:rsid w:val="00C84A8D"/>
    <w:rsid w:val="00C84CF0"/>
    <w:rsid w:val="00C84CF7"/>
    <w:rsid w:val="00C84F16"/>
    <w:rsid w:val="00C84FDB"/>
    <w:rsid w:val="00C85347"/>
    <w:rsid w:val="00C855AD"/>
    <w:rsid w:val="00C85B36"/>
    <w:rsid w:val="00C85BF7"/>
    <w:rsid w:val="00C85D9B"/>
    <w:rsid w:val="00C8613E"/>
    <w:rsid w:val="00C861F3"/>
    <w:rsid w:val="00C866E1"/>
    <w:rsid w:val="00C8692C"/>
    <w:rsid w:val="00C86A30"/>
    <w:rsid w:val="00C86C9D"/>
    <w:rsid w:val="00C86D4F"/>
    <w:rsid w:val="00C87593"/>
    <w:rsid w:val="00C87726"/>
    <w:rsid w:val="00C90184"/>
    <w:rsid w:val="00C903D2"/>
    <w:rsid w:val="00C90AA5"/>
    <w:rsid w:val="00C90B22"/>
    <w:rsid w:val="00C90C8C"/>
    <w:rsid w:val="00C90EF8"/>
    <w:rsid w:val="00C90F91"/>
    <w:rsid w:val="00C90FB3"/>
    <w:rsid w:val="00C910A7"/>
    <w:rsid w:val="00C9135A"/>
    <w:rsid w:val="00C91908"/>
    <w:rsid w:val="00C9191C"/>
    <w:rsid w:val="00C92A51"/>
    <w:rsid w:val="00C92C07"/>
    <w:rsid w:val="00C9314D"/>
    <w:rsid w:val="00C93757"/>
    <w:rsid w:val="00C93B3C"/>
    <w:rsid w:val="00C93C86"/>
    <w:rsid w:val="00C940DA"/>
    <w:rsid w:val="00C9431C"/>
    <w:rsid w:val="00C951D6"/>
    <w:rsid w:val="00C951FF"/>
    <w:rsid w:val="00C95252"/>
    <w:rsid w:val="00C955B7"/>
    <w:rsid w:val="00C95AF3"/>
    <w:rsid w:val="00C95C79"/>
    <w:rsid w:val="00C95C7B"/>
    <w:rsid w:val="00C95F9A"/>
    <w:rsid w:val="00C95FF4"/>
    <w:rsid w:val="00C960E7"/>
    <w:rsid w:val="00C96675"/>
    <w:rsid w:val="00C968BA"/>
    <w:rsid w:val="00C96BB8"/>
    <w:rsid w:val="00C96BE1"/>
    <w:rsid w:val="00C96F86"/>
    <w:rsid w:val="00C97032"/>
    <w:rsid w:val="00C9714D"/>
    <w:rsid w:val="00C97775"/>
    <w:rsid w:val="00C97ACD"/>
    <w:rsid w:val="00C97D62"/>
    <w:rsid w:val="00C97E80"/>
    <w:rsid w:val="00CA0146"/>
    <w:rsid w:val="00CA019F"/>
    <w:rsid w:val="00CA0246"/>
    <w:rsid w:val="00CA0817"/>
    <w:rsid w:val="00CA0A03"/>
    <w:rsid w:val="00CA0A6B"/>
    <w:rsid w:val="00CA0B89"/>
    <w:rsid w:val="00CA1654"/>
    <w:rsid w:val="00CA319F"/>
    <w:rsid w:val="00CA323D"/>
    <w:rsid w:val="00CA3385"/>
    <w:rsid w:val="00CA3632"/>
    <w:rsid w:val="00CA387D"/>
    <w:rsid w:val="00CA39C3"/>
    <w:rsid w:val="00CA3A8B"/>
    <w:rsid w:val="00CA3E38"/>
    <w:rsid w:val="00CA4149"/>
    <w:rsid w:val="00CA4170"/>
    <w:rsid w:val="00CA48C7"/>
    <w:rsid w:val="00CA4A19"/>
    <w:rsid w:val="00CA503E"/>
    <w:rsid w:val="00CA5655"/>
    <w:rsid w:val="00CA5B84"/>
    <w:rsid w:val="00CA6121"/>
    <w:rsid w:val="00CA62BF"/>
    <w:rsid w:val="00CA647E"/>
    <w:rsid w:val="00CA674F"/>
    <w:rsid w:val="00CA701A"/>
    <w:rsid w:val="00CA77C1"/>
    <w:rsid w:val="00CA77CE"/>
    <w:rsid w:val="00CA7A61"/>
    <w:rsid w:val="00CB0696"/>
    <w:rsid w:val="00CB0792"/>
    <w:rsid w:val="00CB082D"/>
    <w:rsid w:val="00CB09B1"/>
    <w:rsid w:val="00CB0CC7"/>
    <w:rsid w:val="00CB0D35"/>
    <w:rsid w:val="00CB0D3A"/>
    <w:rsid w:val="00CB117A"/>
    <w:rsid w:val="00CB12DF"/>
    <w:rsid w:val="00CB1417"/>
    <w:rsid w:val="00CB1840"/>
    <w:rsid w:val="00CB18F8"/>
    <w:rsid w:val="00CB1BBF"/>
    <w:rsid w:val="00CB1BE1"/>
    <w:rsid w:val="00CB1D01"/>
    <w:rsid w:val="00CB1F6D"/>
    <w:rsid w:val="00CB2335"/>
    <w:rsid w:val="00CB30F2"/>
    <w:rsid w:val="00CB3100"/>
    <w:rsid w:val="00CB342E"/>
    <w:rsid w:val="00CB34A9"/>
    <w:rsid w:val="00CB3A03"/>
    <w:rsid w:val="00CB3AA3"/>
    <w:rsid w:val="00CB3C50"/>
    <w:rsid w:val="00CB41AD"/>
    <w:rsid w:val="00CB436D"/>
    <w:rsid w:val="00CB44E7"/>
    <w:rsid w:val="00CB4827"/>
    <w:rsid w:val="00CB4E27"/>
    <w:rsid w:val="00CB4E62"/>
    <w:rsid w:val="00CB5179"/>
    <w:rsid w:val="00CB56DF"/>
    <w:rsid w:val="00CB572C"/>
    <w:rsid w:val="00CB58BF"/>
    <w:rsid w:val="00CB59C9"/>
    <w:rsid w:val="00CB5F37"/>
    <w:rsid w:val="00CB6B35"/>
    <w:rsid w:val="00CB6BC7"/>
    <w:rsid w:val="00CB6F51"/>
    <w:rsid w:val="00CB7109"/>
    <w:rsid w:val="00CB74A7"/>
    <w:rsid w:val="00CB7C76"/>
    <w:rsid w:val="00CB7D39"/>
    <w:rsid w:val="00CB7EFB"/>
    <w:rsid w:val="00CB7FA3"/>
    <w:rsid w:val="00CC015B"/>
    <w:rsid w:val="00CC03C9"/>
    <w:rsid w:val="00CC0F62"/>
    <w:rsid w:val="00CC1047"/>
    <w:rsid w:val="00CC10BE"/>
    <w:rsid w:val="00CC1AAB"/>
    <w:rsid w:val="00CC2155"/>
    <w:rsid w:val="00CC2425"/>
    <w:rsid w:val="00CC264F"/>
    <w:rsid w:val="00CC2A04"/>
    <w:rsid w:val="00CC2A2A"/>
    <w:rsid w:val="00CC2C75"/>
    <w:rsid w:val="00CC33FE"/>
    <w:rsid w:val="00CC3ED1"/>
    <w:rsid w:val="00CC404D"/>
    <w:rsid w:val="00CC409E"/>
    <w:rsid w:val="00CC437A"/>
    <w:rsid w:val="00CC4CE3"/>
    <w:rsid w:val="00CC51E3"/>
    <w:rsid w:val="00CC586E"/>
    <w:rsid w:val="00CC59AB"/>
    <w:rsid w:val="00CC5ACC"/>
    <w:rsid w:val="00CC61B6"/>
    <w:rsid w:val="00CC6E27"/>
    <w:rsid w:val="00CC70BD"/>
    <w:rsid w:val="00CC7321"/>
    <w:rsid w:val="00CC77C6"/>
    <w:rsid w:val="00CC7A63"/>
    <w:rsid w:val="00CC7C0A"/>
    <w:rsid w:val="00CC7D0C"/>
    <w:rsid w:val="00CC7D8D"/>
    <w:rsid w:val="00CC7E1F"/>
    <w:rsid w:val="00CD01F5"/>
    <w:rsid w:val="00CD0716"/>
    <w:rsid w:val="00CD07A0"/>
    <w:rsid w:val="00CD0B65"/>
    <w:rsid w:val="00CD0DE1"/>
    <w:rsid w:val="00CD0E25"/>
    <w:rsid w:val="00CD1A40"/>
    <w:rsid w:val="00CD1D46"/>
    <w:rsid w:val="00CD2528"/>
    <w:rsid w:val="00CD2560"/>
    <w:rsid w:val="00CD25F4"/>
    <w:rsid w:val="00CD26AD"/>
    <w:rsid w:val="00CD2874"/>
    <w:rsid w:val="00CD2C97"/>
    <w:rsid w:val="00CD306A"/>
    <w:rsid w:val="00CD3228"/>
    <w:rsid w:val="00CD3818"/>
    <w:rsid w:val="00CD3B11"/>
    <w:rsid w:val="00CD41B4"/>
    <w:rsid w:val="00CD43D2"/>
    <w:rsid w:val="00CD47F1"/>
    <w:rsid w:val="00CD480C"/>
    <w:rsid w:val="00CD4A33"/>
    <w:rsid w:val="00CD4A95"/>
    <w:rsid w:val="00CD53E1"/>
    <w:rsid w:val="00CD54BA"/>
    <w:rsid w:val="00CD589C"/>
    <w:rsid w:val="00CD640B"/>
    <w:rsid w:val="00CD67F3"/>
    <w:rsid w:val="00CD6C9D"/>
    <w:rsid w:val="00CD6EFD"/>
    <w:rsid w:val="00CD718D"/>
    <w:rsid w:val="00CD7452"/>
    <w:rsid w:val="00CD7655"/>
    <w:rsid w:val="00CD7FB5"/>
    <w:rsid w:val="00CD7FE6"/>
    <w:rsid w:val="00CE01F3"/>
    <w:rsid w:val="00CE03D2"/>
    <w:rsid w:val="00CE06D1"/>
    <w:rsid w:val="00CE0920"/>
    <w:rsid w:val="00CE0C2F"/>
    <w:rsid w:val="00CE0C5C"/>
    <w:rsid w:val="00CE0E58"/>
    <w:rsid w:val="00CE14D3"/>
    <w:rsid w:val="00CE15C2"/>
    <w:rsid w:val="00CE15DB"/>
    <w:rsid w:val="00CE177D"/>
    <w:rsid w:val="00CE1B1A"/>
    <w:rsid w:val="00CE2037"/>
    <w:rsid w:val="00CE245B"/>
    <w:rsid w:val="00CE27F0"/>
    <w:rsid w:val="00CE2BB2"/>
    <w:rsid w:val="00CE2BFE"/>
    <w:rsid w:val="00CE2C59"/>
    <w:rsid w:val="00CE2D06"/>
    <w:rsid w:val="00CE2E58"/>
    <w:rsid w:val="00CE33E5"/>
    <w:rsid w:val="00CE391B"/>
    <w:rsid w:val="00CE3AB4"/>
    <w:rsid w:val="00CE406E"/>
    <w:rsid w:val="00CE43F0"/>
    <w:rsid w:val="00CE4665"/>
    <w:rsid w:val="00CE4961"/>
    <w:rsid w:val="00CE4C40"/>
    <w:rsid w:val="00CE4D58"/>
    <w:rsid w:val="00CE4EC5"/>
    <w:rsid w:val="00CE4F45"/>
    <w:rsid w:val="00CE5450"/>
    <w:rsid w:val="00CE570C"/>
    <w:rsid w:val="00CE5969"/>
    <w:rsid w:val="00CE59D6"/>
    <w:rsid w:val="00CE5C25"/>
    <w:rsid w:val="00CE5ED6"/>
    <w:rsid w:val="00CE6414"/>
    <w:rsid w:val="00CE69D9"/>
    <w:rsid w:val="00CE6BFC"/>
    <w:rsid w:val="00CE6D6D"/>
    <w:rsid w:val="00CE720D"/>
    <w:rsid w:val="00CE75E1"/>
    <w:rsid w:val="00CE775D"/>
    <w:rsid w:val="00CE790D"/>
    <w:rsid w:val="00CE79A8"/>
    <w:rsid w:val="00CE7E57"/>
    <w:rsid w:val="00CE7FE3"/>
    <w:rsid w:val="00CF0114"/>
    <w:rsid w:val="00CF02E0"/>
    <w:rsid w:val="00CF084B"/>
    <w:rsid w:val="00CF0CDE"/>
    <w:rsid w:val="00CF1277"/>
    <w:rsid w:val="00CF1710"/>
    <w:rsid w:val="00CF18FB"/>
    <w:rsid w:val="00CF192E"/>
    <w:rsid w:val="00CF1D92"/>
    <w:rsid w:val="00CF2223"/>
    <w:rsid w:val="00CF287B"/>
    <w:rsid w:val="00CF2D72"/>
    <w:rsid w:val="00CF2E98"/>
    <w:rsid w:val="00CF2F31"/>
    <w:rsid w:val="00CF322A"/>
    <w:rsid w:val="00CF37C3"/>
    <w:rsid w:val="00CF3B4E"/>
    <w:rsid w:val="00CF3B80"/>
    <w:rsid w:val="00CF4610"/>
    <w:rsid w:val="00CF4A1E"/>
    <w:rsid w:val="00CF4CF5"/>
    <w:rsid w:val="00CF4D7D"/>
    <w:rsid w:val="00CF4F75"/>
    <w:rsid w:val="00CF58CC"/>
    <w:rsid w:val="00CF5C74"/>
    <w:rsid w:val="00CF5D36"/>
    <w:rsid w:val="00CF5E5E"/>
    <w:rsid w:val="00CF5F89"/>
    <w:rsid w:val="00CF6221"/>
    <w:rsid w:val="00CF67EE"/>
    <w:rsid w:val="00CF6A53"/>
    <w:rsid w:val="00CF6B29"/>
    <w:rsid w:val="00CF6B50"/>
    <w:rsid w:val="00CF767D"/>
    <w:rsid w:val="00CF7FD1"/>
    <w:rsid w:val="00D005AA"/>
    <w:rsid w:val="00D00E2C"/>
    <w:rsid w:val="00D011ED"/>
    <w:rsid w:val="00D0122A"/>
    <w:rsid w:val="00D01295"/>
    <w:rsid w:val="00D017AD"/>
    <w:rsid w:val="00D01DD5"/>
    <w:rsid w:val="00D02F22"/>
    <w:rsid w:val="00D03607"/>
    <w:rsid w:val="00D03DA1"/>
    <w:rsid w:val="00D044CA"/>
    <w:rsid w:val="00D049CC"/>
    <w:rsid w:val="00D04ACC"/>
    <w:rsid w:val="00D04B0D"/>
    <w:rsid w:val="00D04CF8"/>
    <w:rsid w:val="00D05151"/>
    <w:rsid w:val="00D068DB"/>
    <w:rsid w:val="00D07726"/>
    <w:rsid w:val="00D077EC"/>
    <w:rsid w:val="00D07A61"/>
    <w:rsid w:val="00D07E5A"/>
    <w:rsid w:val="00D10034"/>
    <w:rsid w:val="00D103C2"/>
    <w:rsid w:val="00D10827"/>
    <w:rsid w:val="00D110EB"/>
    <w:rsid w:val="00D115AD"/>
    <w:rsid w:val="00D11B26"/>
    <w:rsid w:val="00D11E10"/>
    <w:rsid w:val="00D12031"/>
    <w:rsid w:val="00D122B9"/>
    <w:rsid w:val="00D12762"/>
    <w:rsid w:val="00D12AD5"/>
    <w:rsid w:val="00D134DF"/>
    <w:rsid w:val="00D1397A"/>
    <w:rsid w:val="00D13B4C"/>
    <w:rsid w:val="00D14184"/>
    <w:rsid w:val="00D1435C"/>
    <w:rsid w:val="00D14571"/>
    <w:rsid w:val="00D14841"/>
    <w:rsid w:val="00D15219"/>
    <w:rsid w:val="00D15690"/>
    <w:rsid w:val="00D159A1"/>
    <w:rsid w:val="00D15C18"/>
    <w:rsid w:val="00D16374"/>
    <w:rsid w:val="00D165FB"/>
    <w:rsid w:val="00D16DBD"/>
    <w:rsid w:val="00D17CD9"/>
    <w:rsid w:val="00D17CFC"/>
    <w:rsid w:val="00D20098"/>
    <w:rsid w:val="00D206E2"/>
    <w:rsid w:val="00D207F8"/>
    <w:rsid w:val="00D20929"/>
    <w:rsid w:val="00D2130D"/>
    <w:rsid w:val="00D214C8"/>
    <w:rsid w:val="00D21988"/>
    <w:rsid w:val="00D21A92"/>
    <w:rsid w:val="00D21E70"/>
    <w:rsid w:val="00D220CC"/>
    <w:rsid w:val="00D220DB"/>
    <w:rsid w:val="00D22780"/>
    <w:rsid w:val="00D228B0"/>
    <w:rsid w:val="00D22D74"/>
    <w:rsid w:val="00D230E1"/>
    <w:rsid w:val="00D23193"/>
    <w:rsid w:val="00D23692"/>
    <w:rsid w:val="00D23EDF"/>
    <w:rsid w:val="00D2455C"/>
    <w:rsid w:val="00D24AE5"/>
    <w:rsid w:val="00D24CA8"/>
    <w:rsid w:val="00D24D22"/>
    <w:rsid w:val="00D24E4F"/>
    <w:rsid w:val="00D24EDC"/>
    <w:rsid w:val="00D24FBC"/>
    <w:rsid w:val="00D25007"/>
    <w:rsid w:val="00D25511"/>
    <w:rsid w:val="00D2561A"/>
    <w:rsid w:val="00D259C9"/>
    <w:rsid w:val="00D25A90"/>
    <w:rsid w:val="00D26033"/>
    <w:rsid w:val="00D26104"/>
    <w:rsid w:val="00D26195"/>
    <w:rsid w:val="00D2630E"/>
    <w:rsid w:val="00D2671C"/>
    <w:rsid w:val="00D267B9"/>
    <w:rsid w:val="00D26812"/>
    <w:rsid w:val="00D26823"/>
    <w:rsid w:val="00D2718F"/>
    <w:rsid w:val="00D2739C"/>
    <w:rsid w:val="00D27EC4"/>
    <w:rsid w:val="00D30245"/>
    <w:rsid w:val="00D302CA"/>
    <w:rsid w:val="00D30350"/>
    <w:rsid w:val="00D307B5"/>
    <w:rsid w:val="00D30C2C"/>
    <w:rsid w:val="00D3138A"/>
    <w:rsid w:val="00D319F5"/>
    <w:rsid w:val="00D31F49"/>
    <w:rsid w:val="00D32159"/>
    <w:rsid w:val="00D32634"/>
    <w:rsid w:val="00D326DC"/>
    <w:rsid w:val="00D3282D"/>
    <w:rsid w:val="00D33235"/>
    <w:rsid w:val="00D33441"/>
    <w:rsid w:val="00D33789"/>
    <w:rsid w:val="00D3384C"/>
    <w:rsid w:val="00D339EC"/>
    <w:rsid w:val="00D3405F"/>
    <w:rsid w:val="00D34776"/>
    <w:rsid w:val="00D34D1E"/>
    <w:rsid w:val="00D34E9E"/>
    <w:rsid w:val="00D3504D"/>
    <w:rsid w:val="00D3576A"/>
    <w:rsid w:val="00D357D7"/>
    <w:rsid w:val="00D35812"/>
    <w:rsid w:val="00D35AD6"/>
    <w:rsid w:val="00D35C6C"/>
    <w:rsid w:val="00D35F5D"/>
    <w:rsid w:val="00D36115"/>
    <w:rsid w:val="00D36561"/>
    <w:rsid w:val="00D36B59"/>
    <w:rsid w:val="00D36FDB"/>
    <w:rsid w:val="00D37389"/>
    <w:rsid w:val="00D3739F"/>
    <w:rsid w:val="00D37C42"/>
    <w:rsid w:val="00D40122"/>
    <w:rsid w:val="00D403AB"/>
    <w:rsid w:val="00D4051B"/>
    <w:rsid w:val="00D407E4"/>
    <w:rsid w:val="00D40934"/>
    <w:rsid w:val="00D41074"/>
    <w:rsid w:val="00D41188"/>
    <w:rsid w:val="00D41526"/>
    <w:rsid w:val="00D41A94"/>
    <w:rsid w:val="00D41C01"/>
    <w:rsid w:val="00D41C21"/>
    <w:rsid w:val="00D41EA5"/>
    <w:rsid w:val="00D41F20"/>
    <w:rsid w:val="00D42218"/>
    <w:rsid w:val="00D42798"/>
    <w:rsid w:val="00D42D54"/>
    <w:rsid w:val="00D42E53"/>
    <w:rsid w:val="00D42F8A"/>
    <w:rsid w:val="00D4306A"/>
    <w:rsid w:val="00D43746"/>
    <w:rsid w:val="00D437DF"/>
    <w:rsid w:val="00D43841"/>
    <w:rsid w:val="00D43B00"/>
    <w:rsid w:val="00D4416C"/>
    <w:rsid w:val="00D442A1"/>
    <w:rsid w:val="00D44B0E"/>
    <w:rsid w:val="00D45117"/>
    <w:rsid w:val="00D45171"/>
    <w:rsid w:val="00D454DD"/>
    <w:rsid w:val="00D45516"/>
    <w:rsid w:val="00D45690"/>
    <w:rsid w:val="00D45CA9"/>
    <w:rsid w:val="00D45CBD"/>
    <w:rsid w:val="00D45E1D"/>
    <w:rsid w:val="00D45EB7"/>
    <w:rsid w:val="00D460F2"/>
    <w:rsid w:val="00D46631"/>
    <w:rsid w:val="00D469CC"/>
    <w:rsid w:val="00D46A2A"/>
    <w:rsid w:val="00D46B21"/>
    <w:rsid w:val="00D46C2B"/>
    <w:rsid w:val="00D46F4D"/>
    <w:rsid w:val="00D471AA"/>
    <w:rsid w:val="00D47563"/>
    <w:rsid w:val="00D4763A"/>
    <w:rsid w:val="00D47954"/>
    <w:rsid w:val="00D47B87"/>
    <w:rsid w:val="00D5033A"/>
    <w:rsid w:val="00D5033C"/>
    <w:rsid w:val="00D50558"/>
    <w:rsid w:val="00D505EA"/>
    <w:rsid w:val="00D50B51"/>
    <w:rsid w:val="00D50CA2"/>
    <w:rsid w:val="00D50D44"/>
    <w:rsid w:val="00D50D6A"/>
    <w:rsid w:val="00D50E9D"/>
    <w:rsid w:val="00D50F91"/>
    <w:rsid w:val="00D51144"/>
    <w:rsid w:val="00D51148"/>
    <w:rsid w:val="00D5129D"/>
    <w:rsid w:val="00D517A1"/>
    <w:rsid w:val="00D51B97"/>
    <w:rsid w:val="00D51E6C"/>
    <w:rsid w:val="00D5206E"/>
    <w:rsid w:val="00D5251D"/>
    <w:rsid w:val="00D53157"/>
    <w:rsid w:val="00D5371D"/>
    <w:rsid w:val="00D538CB"/>
    <w:rsid w:val="00D53C03"/>
    <w:rsid w:val="00D53F02"/>
    <w:rsid w:val="00D54090"/>
    <w:rsid w:val="00D5419F"/>
    <w:rsid w:val="00D54309"/>
    <w:rsid w:val="00D54F69"/>
    <w:rsid w:val="00D5503F"/>
    <w:rsid w:val="00D55104"/>
    <w:rsid w:val="00D551D7"/>
    <w:rsid w:val="00D55628"/>
    <w:rsid w:val="00D56510"/>
    <w:rsid w:val="00D565E6"/>
    <w:rsid w:val="00D56731"/>
    <w:rsid w:val="00D56BCD"/>
    <w:rsid w:val="00D56C67"/>
    <w:rsid w:val="00D56D14"/>
    <w:rsid w:val="00D57375"/>
    <w:rsid w:val="00D57D74"/>
    <w:rsid w:val="00D600D1"/>
    <w:rsid w:val="00D6150C"/>
    <w:rsid w:val="00D6171B"/>
    <w:rsid w:val="00D617CC"/>
    <w:rsid w:val="00D61855"/>
    <w:rsid w:val="00D61B65"/>
    <w:rsid w:val="00D61BBB"/>
    <w:rsid w:val="00D61BC2"/>
    <w:rsid w:val="00D61EEC"/>
    <w:rsid w:val="00D61F28"/>
    <w:rsid w:val="00D624CF"/>
    <w:rsid w:val="00D625E5"/>
    <w:rsid w:val="00D62BFA"/>
    <w:rsid w:val="00D62C2C"/>
    <w:rsid w:val="00D62DD4"/>
    <w:rsid w:val="00D63221"/>
    <w:rsid w:val="00D6358B"/>
    <w:rsid w:val="00D636C6"/>
    <w:rsid w:val="00D63982"/>
    <w:rsid w:val="00D639C8"/>
    <w:rsid w:val="00D63C17"/>
    <w:rsid w:val="00D63D68"/>
    <w:rsid w:val="00D64184"/>
    <w:rsid w:val="00D64806"/>
    <w:rsid w:val="00D6480A"/>
    <w:rsid w:val="00D648DE"/>
    <w:rsid w:val="00D64939"/>
    <w:rsid w:val="00D64EAB"/>
    <w:rsid w:val="00D64FE2"/>
    <w:rsid w:val="00D65242"/>
    <w:rsid w:val="00D65910"/>
    <w:rsid w:val="00D662D9"/>
    <w:rsid w:val="00D671C2"/>
    <w:rsid w:val="00D6721E"/>
    <w:rsid w:val="00D676F7"/>
    <w:rsid w:val="00D67D8D"/>
    <w:rsid w:val="00D70167"/>
    <w:rsid w:val="00D70351"/>
    <w:rsid w:val="00D7044E"/>
    <w:rsid w:val="00D70C12"/>
    <w:rsid w:val="00D712D2"/>
    <w:rsid w:val="00D71896"/>
    <w:rsid w:val="00D71C8B"/>
    <w:rsid w:val="00D71CA4"/>
    <w:rsid w:val="00D72072"/>
    <w:rsid w:val="00D7260C"/>
    <w:rsid w:val="00D72A8A"/>
    <w:rsid w:val="00D72C29"/>
    <w:rsid w:val="00D72E51"/>
    <w:rsid w:val="00D72E9F"/>
    <w:rsid w:val="00D735CB"/>
    <w:rsid w:val="00D737EA"/>
    <w:rsid w:val="00D7383C"/>
    <w:rsid w:val="00D73C80"/>
    <w:rsid w:val="00D74253"/>
    <w:rsid w:val="00D744F5"/>
    <w:rsid w:val="00D74512"/>
    <w:rsid w:val="00D7454A"/>
    <w:rsid w:val="00D749F5"/>
    <w:rsid w:val="00D74AA5"/>
    <w:rsid w:val="00D750DC"/>
    <w:rsid w:val="00D753F8"/>
    <w:rsid w:val="00D754D5"/>
    <w:rsid w:val="00D755D0"/>
    <w:rsid w:val="00D755DA"/>
    <w:rsid w:val="00D75661"/>
    <w:rsid w:val="00D75A53"/>
    <w:rsid w:val="00D75D9C"/>
    <w:rsid w:val="00D7667F"/>
    <w:rsid w:val="00D766B7"/>
    <w:rsid w:val="00D777C9"/>
    <w:rsid w:val="00D77894"/>
    <w:rsid w:val="00D77ECA"/>
    <w:rsid w:val="00D80C83"/>
    <w:rsid w:val="00D80C99"/>
    <w:rsid w:val="00D80CA2"/>
    <w:rsid w:val="00D80FFA"/>
    <w:rsid w:val="00D81620"/>
    <w:rsid w:val="00D818E7"/>
    <w:rsid w:val="00D81A24"/>
    <w:rsid w:val="00D81ACE"/>
    <w:rsid w:val="00D81C1D"/>
    <w:rsid w:val="00D82DFD"/>
    <w:rsid w:val="00D83166"/>
    <w:rsid w:val="00D8318A"/>
    <w:rsid w:val="00D83589"/>
    <w:rsid w:val="00D8377F"/>
    <w:rsid w:val="00D8382A"/>
    <w:rsid w:val="00D83B4C"/>
    <w:rsid w:val="00D84463"/>
    <w:rsid w:val="00D84551"/>
    <w:rsid w:val="00D85024"/>
    <w:rsid w:val="00D85162"/>
    <w:rsid w:val="00D85188"/>
    <w:rsid w:val="00D8587A"/>
    <w:rsid w:val="00D85D41"/>
    <w:rsid w:val="00D85FCB"/>
    <w:rsid w:val="00D861DD"/>
    <w:rsid w:val="00D8640F"/>
    <w:rsid w:val="00D8666E"/>
    <w:rsid w:val="00D8688E"/>
    <w:rsid w:val="00D86A32"/>
    <w:rsid w:val="00D870E2"/>
    <w:rsid w:val="00D87198"/>
    <w:rsid w:val="00D8739D"/>
    <w:rsid w:val="00D876B9"/>
    <w:rsid w:val="00D87CFF"/>
    <w:rsid w:val="00D9004A"/>
    <w:rsid w:val="00D90050"/>
    <w:rsid w:val="00D90BCD"/>
    <w:rsid w:val="00D90F1B"/>
    <w:rsid w:val="00D9135C"/>
    <w:rsid w:val="00D91601"/>
    <w:rsid w:val="00D92202"/>
    <w:rsid w:val="00D92305"/>
    <w:rsid w:val="00D927BC"/>
    <w:rsid w:val="00D92966"/>
    <w:rsid w:val="00D92A26"/>
    <w:rsid w:val="00D92ABC"/>
    <w:rsid w:val="00D93209"/>
    <w:rsid w:val="00D933CF"/>
    <w:rsid w:val="00D93492"/>
    <w:rsid w:val="00D93692"/>
    <w:rsid w:val="00D9406C"/>
    <w:rsid w:val="00D9439D"/>
    <w:rsid w:val="00D94811"/>
    <w:rsid w:val="00D94B3D"/>
    <w:rsid w:val="00D94C63"/>
    <w:rsid w:val="00D95014"/>
    <w:rsid w:val="00D951AC"/>
    <w:rsid w:val="00D951DD"/>
    <w:rsid w:val="00D95773"/>
    <w:rsid w:val="00D95AE7"/>
    <w:rsid w:val="00D95F93"/>
    <w:rsid w:val="00D9616F"/>
    <w:rsid w:val="00D9620C"/>
    <w:rsid w:val="00D9632E"/>
    <w:rsid w:val="00D9643A"/>
    <w:rsid w:val="00D968B9"/>
    <w:rsid w:val="00D96F04"/>
    <w:rsid w:val="00D96FE9"/>
    <w:rsid w:val="00D97529"/>
    <w:rsid w:val="00D97764"/>
    <w:rsid w:val="00D97868"/>
    <w:rsid w:val="00D97C8B"/>
    <w:rsid w:val="00DA07DE"/>
    <w:rsid w:val="00DA0BDD"/>
    <w:rsid w:val="00DA1617"/>
    <w:rsid w:val="00DA16E6"/>
    <w:rsid w:val="00DA19E6"/>
    <w:rsid w:val="00DA1A59"/>
    <w:rsid w:val="00DA1B0E"/>
    <w:rsid w:val="00DA1C71"/>
    <w:rsid w:val="00DA1CCE"/>
    <w:rsid w:val="00DA1FAC"/>
    <w:rsid w:val="00DA2020"/>
    <w:rsid w:val="00DA2166"/>
    <w:rsid w:val="00DA25D3"/>
    <w:rsid w:val="00DA2657"/>
    <w:rsid w:val="00DA31A7"/>
    <w:rsid w:val="00DA372C"/>
    <w:rsid w:val="00DA3B1B"/>
    <w:rsid w:val="00DA3BE9"/>
    <w:rsid w:val="00DA4174"/>
    <w:rsid w:val="00DA4310"/>
    <w:rsid w:val="00DA47E2"/>
    <w:rsid w:val="00DA4ACB"/>
    <w:rsid w:val="00DA4C22"/>
    <w:rsid w:val="00DA4D29"/>
    <w:rsid w:val="00DA4DCA"/>
    <w:rsid w:val="00DA4E1A"/>
    <w:rsid w:val="00DA506E"/>
    <w:rsid w:val="00DA529C"/>
    <w:rsid w:val="00DA5405"/>
    <w:rsid w:val="00DA5716"/>
    <w:rsid w:val="00DA5935"/>
    <w:rsid w:val="00DA6051"/>
    <w:rsid w:val="00DA6598"/>
    <w:rsid w:val="00DA65EC"/>
    <w:rsid w:val="00DA68CC"/>
    <w:rsid w:val="00DA6904"/>
    <w:rsid w:val="00DA6AC5"/>
    <w:rsid w:val="00DA6B19"/>
    <w:rsid w:val="00DA6DD3"/>
    <w:rsid w:val="00DA70E3"/>
    <w:rsid w:val="00DA7383"/>
    <w:rsid w:val="00DA73D0"/>
    <w:rsid w:val="00DA7515"/>
    <w:rsid w:val="00DA7B45"/>
    <w:rsid w:val="00DB0158"/>
    <w:rsid w:val="00DB05C6"/>
    <w:rsid w:val="00DB06B7"/>
    <w:rsid w:val="00DB0818"/>
    <w:rsid w:val="00DB0972"/>
    <w:rsid w:val="00DB09B9"/>
    <w:rsid w:val="00DB09C7"/>
    <w:rsid w:val="00DB0AC4"/>
    <w:rsid w:val="00DB0AE9"/>
    <w:rsid w:val="00DB1072"/>
    <w:rsid w:val="00DB113A"/>
    <w:rsid w:val="00DB15F0"/>
    <w:rsid w:val="00DB17CB"/>
    <w:rsid w:val="00DB1CF0"/>
    <w:rsid w:val="00DB2325"/>
    <w:rsid w:val="00DB291A"/>
    <w:rsid w:val="00DB2D3D"/>
    <w:rsid w:val="00DB2E58"/>
    <w:rsid w:val="00DB31EE"/>
    <w:rsid w:val="00DB385F"/>
    <w:rsid w:val="00DB38A2"/>
    <w:rsid w:val="00DB3E31"/>
    <w:rsid w:val="00DB429C"/>
    <w:rsid w:val="00DB4403"/>
    <w:rsid w:val="00DB4820"/>
    <w:rsid w:val="00DB4CE0"/>
    <w:rsid w:val="00DB4FBB"/>
    <w:rsid w:val="00DB5150"/>
    <w:rsid w:val="00DB5454"/>
    <w:rsid w:val="00DB54F4"/>
    <w:rsid w:val="00DB551F"/>
    <w:rsid w:val="00DB59AC"/>
    <w:rsid w:val="00DB5BF9"/>
    <w:rsid w:val="00DB5CC8"/>
    <w:rsid w:val="00DB5DA8"/>
    <w:rsid w:val="00DB6B4F"/>
    <w:rsid w:val="00DB6D1F"/>
    <w:rsid w:val="00DB6EF9"/>
    <w:rsid w:val="00DB6F48"/>
    <w:rsid w:val="00DB72EA"/>
    <w:rsid w:val="00DB76D6"/>
    <w:rsid w:val="00DB795C"/>
    <w:rsid w:val="00DB7B28"/>
    <w:rsid w:val="00DB7E7A"/>
    <w:rsid w:val="00DC0055"/>
    <w:rsid w:val="00DC05FA"/>
    <w:rsid w:val="00DC0711"/>
    <w:rsid w:val="00DC0ADC"/>
    <w:rsid w:val="00DC0C1C"/>
    <w:rsid w:val="00DC0C82"/>
    <w:rsid w:val="00DC1B48"/>
    <w:rsid w:val="00DC2496"/>
    <w:rsid w:val="00DC26D1"/>
    <w:rsid w:val="00DC2CA4"/>
    <w:rsid w:val="00DC2FB7"/>
    <w:rsid w:val="00DC2FC7"/>
    <w:rsid w:val="00DC3B66"/>
    <w:rsid w:val="00DC3C08"/>
    <w:rsid w:val="00DC4328"/>
    <w:rsid w:val="00DC451C"/>
    <w:rsid w:val="00DC456B"/>
    <w:rsid w:val="00DC4FA7"/>
    <w:rsid w:val="00DC5AE2"/>
    <w:rsid w:val="00DC6057"/>
    <w:rsid w:val="00DC646F"/>
    <w:rsid w:val="00DC6DDC"/>
    <w:rsid w:val="00DC6DDF"/>
    <w:rsid w:val="00DC7A31"/>
    <w:rsid w:val="00DC7FA9"/>
    <w:rsid w:val="00DC7FE9"/>
    <w:rsid w:val="00DD05FF"/>
    <w:rsid w:val="00DD08CF"/>
    <w:rsid w:val="00DD0F1C"/>
    <w:rsid w:val="00DD1327"/>
    <w:rsid w:val="00DD26A8"/>
    <w:rsid w:val="00DD285D"/>
    <w:rsid w:val="00DD2B27"/>
    <w:rsid w:val="00DD2F6B"/>
    <w:rsid w:val="00DD348A"/>
    <w:rsid w:val="00DD383E"/>
    <w:rsid w:val="00DD3C9A"/>
    <w:rsid w:val="00DD44DE"/>
    <w:rsid w:val="00DD45CB"/>
    <w:rsid w:val="00DD46A9"/>
    <w:rsid w:val="00DD48BB"/>
    <w:rsid w:val="00DD4918"/>
    <w:rsid w:val="00DD49C7"/>
    <w:rsid w:val="00DD4BDB"/>
    <w:rsid w:val="00DD5B58"/>
    <w:rsid w:val="00DD5D73"/>
    <w:rsid w:val="00DD5E4C"/>
    <w:rsid w:val="00DD5E84"/>
    <w:rsid w:val="00DD66EA"/>
    <w:rsid w:val="00DD685E"/>
    <w:rsid w:val="00DD6A13"/>
    <w:rsid w:val="00DD6ED7"/>
    <w:rsid w:val="00DD72D5"/>
    <w:rsid w:val="00DD74BB"/>
    <w:rsid w:val="00DD7596"/>
    <w:rsid w:val="00DD7A2E"/>
    <w:rsid w:val="00DD7BA8"/>
    <w:rsid w:val="00DD7CC4"/>
    <w:rsid w:val="00DE08D2"/>
    <w:rsid w:val="00DE0BB9"/>
    <w:rsid w:val="00DE0C1A"/>
    <w:rsid w:val="00DE125F"/>
    <w:rsid w:val="00DE1747"/>
    <w:rsid w:val="00DE225D"/>
    <w:rsid w:val="00DE28A8"/>
    <w:rsid w:val="00DE29ED"/>
    <w:rsid w:val="00DE2A93"/>
    <w:rsid w:val="00DE2A9F"/>
    <w:rsid w:val="00DE3147"/>
    <w:rsid w:val="00DE3A6C"/>
    <w:rsid w:val="00DE3D50"/>
    <w:rsid w:val="00DE3F3A"/>
    <w:rsid w:val="00DE4046"/>
    <w:rsid w:val="00DE420A"/>
    <w:rsid w:val="00DE4778"/>
    <w:rsid w:val="00DE5149"/>
    <w:rsid w:val="00DE51AB"/>
    <w:rsid w:val="00DE5285"/>
    <w:rsid w:val="00DE53DC"/>
    <w:rsid w:val="00DE5546"/>
    <w:rsid w:val="00DE5B03"/>
    <w:rsid w:val="00DE5EAC"/>
    <w:rsid w:val="00DE61F4"/>
    <w:rsid w:val="00DE628A"/>
    <w:rsid w:val="00DE635D"/>
    <w:rsid w:val="00DE6580"/>
    <w:rsid w:val="00DE6704"/>
    <w:rsid w:val="00DE6D62"/>
    <w:rsid w:val="00DE6E11"/>
    <w:rsid w:val="00DE6EE0"/>
    <w:rsid w:val="00DE6F2F"/>
    <w:rsid w:val="00DF062D"/>
    <w:rsid w:val="00DF075D"/>
    <w:rsid w:val="00DF08EC"/>
    <w:rsid w:val="00DF10E8"/>
    <w:rsid w:val="00DF183C"/>
    <w:rsid w:val="00DF1A84"/>
    <w:rsid w:val="00DF1FCF"/>
    <w:rsid w:val="00DF2198"/>
    <w:rsid w:val="00DF264E"/>
    <w:rsid w:val="00DF2CB9"/>
    <w:rsid w:val="00DF3321"/>
    <w:rsid w:val="00DF353B"/>
    <w:rsid w:val="00DF37B5"/>
    <w:rsid w:val="00DF38FE"/>
    <w:rsid w:val="00DF395B"/>
    <w:rsid w:val="00DF3C70"/>
    <w:rsid w:val="00DF3D2E"/>
    <w:rsid w:val="00DF4B65"/>
    <w:rsid w:val="00DF5173"/>
    <w:rsid w:val="00DF5D32"/>
    <w:rsid w:val="00DF630B"/>
    <w:rsid w:val="00DF6973"/>
    <w:rsid w:val="00DF69B1"/>
    <w:rsid w:val="00DF6DE2"/>
    <w:rsid w:val="00DF6E50"/>
    <w:rsid w:val="00DF7201"/>
    <w:rsid w:val="00DF739E"/>
    <w:rsid w:val="00DF73FA"/>
    <w:rsid w:val="00DF7654"/>
    <w:rsid w:val="00E00097"/>
    <w:rsid w:val="00E0078D"/>
    <w:rsid w:val="00E008FF"/>
    <w:rsid w:val="00E00D90"/>
    <w:rsid w:val="00E01252"/>
    <w:rsid w:val="00E017A0"/>
    <w:rsid w:val="00E01899"/>
    <w:rsid w:val="00E01A60"/>
    <w:rsid w:val="00E01C58"/>
    <w:rsid w:val="00E01FA9"/>
    <w:rsid w:val="00E022CC"/>
    <w:rsid w:val="00E02678"/>
    <w:rsid w:val="00E02731"/>
    <w:rsid w:val="00E02D80"/>
    <w:rsid w:val="00E033FA"/>
    <w:rsid w:val="00E03687"/>
    <w:rsid w:val="00E036FB"/>
    <w:rsid w:val="00E03B36"/>
    <w:rsid w:val="00E046B4"/>
    <w:rsid w:val="00E05291"/>
    <w:rsid w:val="00E05441"/>
    <w:rsid w:val="00E057F3"/>
    <w:rsid w:val="00E05935"/>
    <w:rsid w:val="00E05F92"/>
    <w:rsid w:val="00E061AA"/>
    <w:rsid w:val="00E061B8"/>
    <w:rsid w:val="00E0656B"/>
    <w:rsid w:val="00E06595"/>
    <w:rsid w:val="00E0672C"/>
    <w:rsid w:val="00E06A66"/>
    <w:rsid w:val="00E06A67"/>
    <w:rsid w:val="00E06BAB"/>
    <w:rsid w:val="00E06F84"/>
    <w:rsid w:val="00E070E7"/>
    <w:rsid w:val="00E07268"/>
    <w:rsid w:val="00E07366"/>
    <w:rsid w:val="00E07E03"/>
    <w:rsid w:val="00E07F68"/>
    <w:rsid w:val="00E10030"/>
    <w:rsid w:val="00E104C3"/>
    <w:rsid w:val="00E10598"/>
    <w:rsid w:val="00E1081E"/>
    <w:rsid w:val="00E10842"/>
    <w:rsid w:val="00E10B9F"/>
    <w:rsid w:val="00E11579"/>
    <w:rsid w:val="00E11634"/>
    <w:rsid w:val="00E11648"/>
    <w:rsid w:val="00E117C6"/>
    <w:rsid w:val="00E12026"/>
    <w:rsid w:val="00E12352"/>
    <w:rsid w:val="00E127C1"/>
    <w:rsid w:val="00E12CA9"/>
    <w:rsid w:val="00E12D33"/>
    <w:rsid w:val="00E12F95"/>
    <w:rsid w:val="00E13130"/>
    <w:rsid w:val="00E13A50"/>
    <w:rsid w:val="00E13BB9"/>
    <w:rsid w:val="00E13E4B"/>
    <w:rsid w:val="00E1498E"/>
    <w:rsid w:val="00E14B06"/>
    <w:rsid w:val="00E14CAB"/>
    <w:rsid w:val="00E14CD6"/>
    <w:rsid w:val="00E15677"/>
    <w:rsid w:val="00E15B1E"/>
    <w:rsid w:val="00E15B9A"/>
    <w:rsid w:val="00E15BB5"/>
    <w:rsid w:val="00E15F70"/>
    <w:rsid w:val="00E16008"/>
    <w:rsid w:val="00E16DBE"/>
    <w:rsid w:val="00E1706F"/>
    <w:rsid w:val="00E17243"/>
    <w:rsid w:val="00E178B4"/>
    <w:rsid w:val="00E178D4"/>
    <w:rsid w:val="00E178F1"/>
    <w:rsid w:val="00E20879"/>
    <w:rsid w:val="00E208CF"/>
    <w:rsid w:val="00E20D22"/>
    <w:rsid w:val="00E21052"/>
    <w:rsid w:val="00E21119"/>
    <w:rsid w:val="00E21333"/>
    <w:rsid w:val="00E21688"/>
    <w:rsid w:val="00E21D27"/>
    <w:rsid w:val="00E21DDD"/>
    <w:rsid w:val="00E22A1B"/>
    <w:rsid w:val="00E22B27"/>
    <w:rsid w:val="00E22D8E"/>
    <w:rsid w:val="00E233C9"/>
    <w:rsid w:val="00E235B9"/>
    <w:rsid w:val="00E23614"/>
    <w:rsid w:val="00E23815"/>
    <w:rsid w:val="00E2474B"/>
    <w:rsid w:val="00E24CB3"/>
    <w:rsid w:val="00E24CCA"/>
    <w:rsid w:val="00E24CE2"/>
    <w:rsid w:val="00E24E55"/>
    <w:rsid w:val="00E24F1E"/>
    <w:rsid w:val="00E25426"/>
    <w:rsid w:val="00E2559E"/>
    <w:rsid w:val="00E26077"/>
    <w:rsid w:val="00E26095"/>
    <w:rsid w:val="00E261B5"/>
    <w:rsid w:val="00E264E5"/>
    <w:rsid w:val="00E265F9"/>
    <w:rsid w:val="00E267D6"/>
    <w:rsid w:val="00E26A56"/>
    <w:rsid w:val="00E26D6A"/>
    <w:rsid w:val="00E27AF8"/>
    <w:rsid w:val="00E27B7E"/>
    <w:rsid w:val="00E27CC4"/>
    <w:rsid w:val="00E30432"/>
    <w:rsid w:val="00E307DC"/>
    <w:rsid w:val="00E30835"/>
    <w:rsid w:val="00E30B8E"/>
    <w:rsid w:val="00E31EB8"/>
    <w:rsid w:val="00E325C4"/>
    <w:rsid w:val="00E327C4"/>
    <w:rsid w:val="00E327EB"/>
    <w:rsid w:val="00E33266"/>
    <w:rsid w:val="00E335EE"/>
    <w:rsid w:val="00E339B5"/>
    <w:rsid w:val="00E33BE5"/>
    <w:rsid w:val="00E345A2"/>
    <w:rsid w:val="00E345C5"/>
    <w:rsid w:val="00E34E88"/>
    <w:rsid w:val="00E352BE"/>
    <w:rsid w:val="00E35466"/>
    <w:rsid w:val="00E3559D"/>
    <w:rsid w:val="00E35660"/>
    <w:rsid w:val="00E356C0"/>
    <w:rsid w:val="00E35806"/>
    <w:rsid w:val="00E35B6D"/>
    <w:rsid w:val="00E35CDD"/>
    <w:rsid w:val="00E35E7F"/>
    <w:rsid w:val="00E35E91"/>
    <w:rsid w:val="00E36443"/>
    <w:rsid w:val="00E37432"/>
    <w:rsid w:val="00E3781E"/>
    <w:rsid w:val="00E3785F"/>
    <w:rsid w:val="00E37938"/>
    <w:rsid w:val="00E3796A"/>
    <w:rsid w:val="00E40057"/>
    <w:rsid w:val="00E4049D"/>
    <w:rsid w:val="00E405A8"/>
    <w:rsid w:val="00E405C8"/>
    <w:rsid w:val="00E40ACF"/>
    <w:rsid w:val="00E41309"/>
    <w:rsid w:val="00E42044"/>
    <w:rsid w:val="00E42D4B"/>
    <w:rsid w:val="00E432DD"/>
    <w:rsid w:val="00E43302"/>
    <w:rsid w:val="00E4422F"/>
    <w:rsid w:val="00E446FA"/>
    <w:rsid w:val="00E448D4"/>
    <w:rsid w:val="00E45596"/>
    <w:rsid w:val="00E45616"/>
    <w:rsid w:val="00E4584D"/>
    <w:rsid w:val="00E45DCF"/>
    <w:rsid w:val="00E46240"/>
    <w:rsid w:val="00E466C9"/>
    <w:rsid w:val="00E46B8F"/>
    <w:rsid w:val="00E46BB2"/>
    <w:rsid w:val="00E46C6C"/>
    <w:rsid w:val="00E46F39"/>
    <w:rsid w:val="00E4754D"/>
    <w:rsid w:val="00E47646"/>
    <w:rsid w:val="00E47933"/>
    <w:rsid w:val="00E47E60"/>
    <w:rsid w:val="00E47ECB"/>
    <w:rsid w:val="00E50A2E"/>
    <w:rsid w:val="00E50AB1"/>
    <w:rsid w:val="00E50AFA"/>
    <w:rsid w:val="00E50BEB"/>
    <w:rsid w:val="00E50D99"/>
    <w:rsid w:val="00E50FA9"/>
    <w:rsid w:val="00E51710"/>
    <w:rsid w:val="00E51C6E"/>
    <w:rsid w:val="00E51CF5"/>
    <w:rsid w:val="00E522AC"/>
    <w:rsid w:val="00E52792"/>
    <w:rsid w:val="00E52ADC"/>
    <w:rsid w:val="00E52C02"/>
    <w:rsid w:val="00E52FD5"/>
    <w:rsid w:val="00E53407"/>
    <w:rsid w:val="00E5389A"/>
    <w:rsid w:val="00E541DF"/>
    <w:rsid w:val="00E545BF"/>
    <w:rsid w:val="00E54706"/>
    <w:rsid w:val="00E548CF"/>
    <w:rsid w:val="00E54A1F"/>
    <w:rsid w:val="00E54C9B"/>
    <w:rsid w:val="00E55213"/>
    <w:rsid w:val="00E55536"/>
    <w:rsid w:val="00E55633"/>
    <w:rsid w:val="00E5580B"/>
    <w:rsid w:val="00E559E4"/>
    <w:rsid w:val="00E55B92"/>
    <w:rsid w:val="00E55C8F"/>
    <w:rsid w:val="00E55F4E"/>
    <w:rsid w:val="00E56012"/>
    <w:rsid w:val="00E56089"/>
    <w:rsid w:val="00E561F0"/>
    <w:rsid w:val="00E569C1"/>
    <w:rsid w:val="00E57422"/>
    <w:rsid w:val="00E5761A"/>
    <w:rsid w:val="00E577D5"/>
    <w:rsid w:val="00E5785F"/>
    <w:rsid w:val="00E579C5"/>
    <w:rsid w:val="00E57E40"/>
    <w:rsid w:val="00E57F51"/>
    <w:rsid w:val="00E600CC"/>
    <w:rsid w:val="00E60288"/>
    <w:rsid w:val="00E606B7"/>
    <w:rsid w:val="00E606F2"/>
    <w:rsid w:val="00E609C1"/>
    <w:rsid w:val="00E60AE2"/>
    <w:rsid w:val="00E60B23"/>
    <w:rsid w:val="00E60BD1"/>
    <w:rsid w:val="00E60D2F"/>
    <w:rsid w:val="00E60F4F"/>
    <w:rsid w:val="00E6144A"/>
    <w:rsid w:val="00E61617"/>
    <w:rsid w:val="00E6178F"/>
    <w:rsid w:val="00E617B3"/>
    <w:rsid w:val="00E6184C"/>
    <w:rsid w:val="00E61CF2"/>
    <w:rsid w:val="00E61FA1"/>
    <w:rsid w:val="00E621B7"/>
    <w:rsid w:val="00E621E1"/>
    <w:rsid w:val="00E62292"/>
    <w:rsid w:val="00E625FB"/>
    <w:rsid w:val="00E629BF"/>
    <w:rsid w:val="00E62BEC"/>
    <w:rsid w:val="00E63256"/>
    <w:rsid w:val="00E63A2F"/>
    <w:rsid w:val="00E63EDD"/>
    <w:rsid w:val="00E642E1"/>
    <w:rsid w:val="00E64569"/>
    <w:rsid w:val="00E648FF"/>
    <w:rsid w:val="00E64C0F"/>
    <w:rsid w:val="00E64D9B"/>
    <w:rsid w:val="00E64F38"/>
    <w:rsid w:val="00E65C18"/>
    <w:rsid w:val="00E6679B"/>
    <w:rsid w:val="00E6714B"/>
    <w:rsid w:val="00E67651"/>
    <w:rsid w:val="00E679A4"/>
    <w:rsid w:val="00E67C86"/>
    <w:rsid w:val="00E70069"/>
    <w:rsid w:val="00E705B5"/>
    <w:rsid w:val="00E70C2D"/>
    <w:rsid w:val="00E712C9"/>
    <w:rsid w:val="00E71661"/>
    <w:rsid w:val="00E71792"/>
    <w:rsid w:val="00E71D25"/>
    <w:rsid w:val="00E72085"/>
    <w:rsid w:val="00E72404"/>
    <w:rsid w:val="00E725A9"/>
    <w:rsid w:val="00E7399C"/>
    <w:rsid w:val="00E73A71"/>
    <w:rsid w:val="00E73C06"/>
    <w:rsid w:val="00E73F3F"/>
    <w:rsid w:val="00E74034"/>
    <w:rsid w:val="00E742A0"/>
    <w:rsid w:val="00E742BE"/>
    <w:rsid w:val="00E745BB"/>
    <w:rsid w:val="00E75344"/>
    <w:rsid w:val="00E755DE"/>
    <w:rsid w:val="00E75929"/>
    <w:rsid w:val="00E76491"/>
    <w:rsid w:val="00E7688A"/>
    <w:rsid w:val="00E76A84"/>
    <w:rsid w:val="00E7726E"/>
    <w:rsid w:val="00E772A0"/>
    <w:rsid w:val="00E7752B"/>
    <w:rsid w:val="00E77E07"/>
    <w:rsid w:val="00E80068"/>
    <w:rsid w:val="00E800A6"/>
    <w:rsid w:val="00E80701"/>
    <w:rsid w:val="00E80EEB"/>
    <w:rsid w:val="00E814CD"/>
    <w:rsid w:val="00E81581"/>
    <w:rsid w:val="00E827CC"/>
    <w:rsid w:val="00E82E74"/>
    <w:rsid w:val="00E831E1"/>
    <w:rsid w:val="00E8333D"/>
    <w:rsid w:val="00E83439"/>
    <w:rsid w:val="00E83523"/>
    <w:rsid w:val="00E8373B"/>
    <w:rsid w:val="00E83796"/>
    <w:rsid w:val="00E839FC"/>
    <w:rsid w:val="00E83B7C"/>
    <w:rsid w:val="00E8406B"/>
    <w:rsid w:val="00E841B1"/>
    <w:rsid w:val="00E84216"/>
    <w:rsid w:val="00E844F5"/>
    <w:rsid w:val="00E849D4"/>
    <w:rsid w:val="00E84BCA"/>
    <w:rsid w:val="00E84F21"/>
    <w:rsid w:val="00E84FCC"/>
    <w:rsid w:val="00E857B9"/>
    <w:rsid w:val="00E85EA2"/>
    <w:rsid w:val="00E8612A"/>
    <w:rsid w:val="00E863DF"/>
    <w:rsid w:val="00E8641F"/>
    <w:rsid w:val="00E8665B"/>
    <w:rsid w:val="00E868F6"/>
    <w:rsid w:val="00E8690D"/>
    <w:rsid w:val="00E8696E"/>
    <w:rsid w:val="00E86D2B"/>
    <w:rsid w:val="00E874EC"/>
    <w:rsid w:val="00E87862"/>
    <w:rsid w:val="00E87DD2"/>
    <w:rsid w:val="00E90314"/>
    <w:rsid w:val="00E9031F"/>
    <w:rsid w:val="00E908AC"/>
    <w:rsid w:val="00E90D55"/>
    <w:rsid w:val="00E91A49"/>
    <w:rsid w:val="00E92312"/>
    <w:rsid w:val="00E926C9"/>
    <w:rsid w:val="00E927BE"/>
    <w:rsid w:val="00E92AB2"/>
    <w:rsid w:val="00E92E7B"/>
    <w:rsid w:val="00E934BB"/>
    <w:rsid w:val="00E9374C"/>
    <w:rsid w:val="00E938FE"/>
    <w:rsid w:val="00E9398D"/>
    <w:rsid w:val="00E93BCD"/>
    <w:rsid w:val="00E93DB0"/>
    <w:rsid w:val="00E93E00"/>
    <w:rsid w:val="00E93E0E"/>
    <w:rsid w:val="00E9466B"/>
    <w:rsid w:val="00E94731"/>
    <w:rsid w:val="00E94E6E"/>
    <w:rsid w:val="00E95538"/>
    <w:rsid w:val="00E957F9"/>
    <w:rsid w:val="00E96118"/>
    <w:rsid w:val="00E96263"/>
    <w:rsid w:val="00E96ECF"/>
    <w:rsid w:val="00E972AA"/>
    <w:rsid w:val="00E97529"/>
    <w:rsid w:val="00E97AC7"/>
    <w:rsid w:val="00EA055A"/>
    <w:rsid w:val="00EA0DF3"/>
    <w:rsid w:val="00EA0E8E"/>
    <w:rsid w:val="00EA0F5C"/>
    <w:rsid w:val="00EA17D8"/>
    <w:rsid w:val="00EA1C3E"/>
    <w:rsid w:val="00EA1CFF"/>
    <w:rsid w:val="00EA1E7B"/>
    <w:rsid w:val="00EA2331"/>
    <w:rsid w:val="00EA2906"/>
    <w:rsid w:val="00EA2D56"/>
    <w:rsid w:val="00EA2F42"/>
    <w:rsid w:val="00EA32C2"/>
    <w:rsid w:val="00EA32CC"/>
    <w:rsid w:val="00EA3314"/>
    <w:rsid w:val="00EA340A"/>
    <w:rsid w:val="00EA369E"/>
    <w:rsid w:val="00EA375E"/>
    <w:rsid w:val="00EA384F"/>
    <w:rsid w:val="00EA3DF5"/>
    <w:rsid w:val="00EA4268"/>
    <w:rsid w:val="00EA4DD2"/>
    <w:rsid w:val="00EA51C2"/>
    <w:rsid w:val="00EA531F"/>
    <w:rsid w:val="00EA5E1C"/>
    <w:rsid w:val="00EA6387"/>
    <w:rsid w:val="00EA6417"/>
    <w:rsid w:val="00EA64B2"/>
    <w:rsid w:val="00EA659D"/>
    <w:rsid w:val="00EA6C41"/>
    <w:rsid w:val="00EA70D2"/>
    <w:rsid w:val="00EA74D7"/>
    <w:rsid w:val="00EA7747"/>
    <w:rsid w:val="00EA77C1"/>
    <w:rsid w:val="00EA7954"/>
    <w:rsid w:val="00EB072C"/>
    <w:rsid w:val="00EB1569"/>
    <w:rsid w:val="00EB1614"/>
    <w:rsid w:val="00EB178E"/>
    <w:rsid w:val="00EB1889"/>
    <w:rsid w:val="00EB1992"/>
    <w:rsid w:val="00EB1A03"/>
    <w:rsid w:val="00EB1DE7"/>
    <w:rsid w:val="00EB221B"/>
    <w:rsid w:val="00EB2253"/>
    <w:rsid w:val="00EB2417"/>
    <w:rsid w:val="00EB244D"/>
    <w:rsid w:val="00EB2A4C"/>
    <w:rsid w:val="00EB2A86"/>
    <w:rsid w:val="00EB2B1D"/>
    <w:rsid w:val="00EB2BBC"/>
    <w:rsid w:val="00EB2F15"/>
    <w:rsid w:val="00EB2F4A"/>
    <w:rsid w:val="00EB3037"/>
    <w:rsid w:val="00EB3434"/>
    <w:rsid w:val="00EB349C"/>
    <w:rsid w:val="00EB3792"/>
    <w:rsid w:val="00EB383A"/>
    <w:rsid w:val="00EB3A94"/>
    <w:rsid w:val="00EB3DD7"/>
    <w:rsid w:val="00EB42ED"/>
    <w:rsid w:val="00EB4983"/>
    <w:rsid w:val="00EB4A11"/>
    <w:rsid w:val="00EB4D9E"/>
    <w:rsid w:val="00EB5296"/>
    <w:rsid w:val="00EB5E20"/>
    <w:rsid w:val="00EB5EFD"/>
    <w:rsid w:val="00EB648D"/>
    <w:rsid w:val="00EB657E"/>
    <w:rsid w:val="00EB660D"/>
    <w:rsid w:val="00EB6AFC"/>
    <w:rsid w:val="00EB6EE8"/>
    <w:rsid w:val="00EB6F85"/>
    <w:rsid w:val="00EB73FA"/>
    <w:rsid w:val="00EB74C5"/>
    <w:rsid w:val="00EB77B1"/>
    <w:rsid w:val="00EB77D3"/>
    <w:rsid w:val="00EC065E"/>
    <w:rsid w:val="00EC0E41"/>
    <w:rsid w:val="00EC136F"/>
    <w:rsid w:val="00EC1660"/>
    <w:rsid w:val="00EC1A24"/>
    <w:rsid w:val="00EC1DB5"/>
    <w:rsid w:val="00EC1FF1"/>
    <w:rsid w:val="00EC22DA"/>
    <w:rsid w:val="00EC2457"/>
    <w:rsid w:val="00EC2BB6"/>
    <w:rsid w:val="00EC2FD7"/>
    <w:rsid w:val="00EC334C"/>
    <w:rsid w:val="00EC39E9"/>
    <w:rsid w:val="00EC3A26"/>
    <w:rsid w:val="00EC3D4D"/>
    <w:rsid w:val="00EC3E58"/>
    <w:rsid w:val="00EC40AC"/>
    <w:rsid w:val="00EC4305"/>
    <w:rsid w:val="00EC4590"/>
    <w:rsid w:val="00EC4A66"/>
    <w:rsid w:val="00EC4B0F"/>
    <w:rsid w:val="00EC4FF0"/>
    <w:rsid w:val="00EC51C4"/>
    <w:rsid w:val="00EC5295"/>
    <w:rsid w:val="00EC5631"/>
    <w:rsid w:val="00EC5DFA"/>
    <w:rsid w:val="00EC6902"/>
    <w:rsid w:val="00EC6C19"/>
    <w:rsid w:val="00EC7045"/>
    <w:rsid w:val="00EC724C"/>
    <w:rsid w:val="00EC72F5"/>
    <w:rsid w:val="00EC7600"/>
    <w:rsid w:val="00EC769F"/>
    <w:rsid w:val="00EC7EC5"/>
    <w:rsid w:val="00EC7EFA"/>
    <w:rsid w:val="00EC7FAD"/>
    <w:rsid w:val="00ED0099"/>
    <w:rsid w:val="00ED0209"/>
    <w:rsid w:val="00ED069D"/>
    <w:rsid w:val="00ED09D7"/>
    <w:rsid w:val="00ED0FB6"/>
    <w:rsid w:val="00ED135A"/>
    <w:rsid w:val="00ED13A2"/>
    <w:rsid w:val="00ED13C2"/>
    <w:rsid w:val="00ED16FD"/>
    <w:rsid w:val="00ED18C7"/>
    <w:rsid w:val="00ED1A33"/>
    <w:rsid w:val="00ED1D22"/>
    <w:rsid w:val="00ED1DF1"/>
    <w:rsid w:val="00ED25AA"/>
    <w:rsid w:val="00ED295A"/>
    <w:rsid w:val="00ED2BDF"/>
    <w:rsid w:val="00ED2E75"/>
    <w:rsid w:val="00ED355F"/>
    <w:rsid w:val="00ED3BC3"/>
    <w:rsid w:val="00ED45CB"/>
    <w:rsid w:val="00ED4972"/>
    <w:rsid w:val="00ED4D22"/>
    <w:rsid w:val="00ED5068"/>
    <w:rsid w:val="00ED52E3"/>
    <w:rsid w:val="00ED54A0"/>
    <w:rsid w:val="00ED56C0"/>
    <w:rsid w:val="00ED56CD"/>
    <w:rsid w:val="00ED58BD"/>
    <w:rsid w:val="00ED60BE"/>
    <w:rsid w:val="00ED6A8F"/>
    <w:rsid w:val="00ED6AAE"/>
    <w:rsid w:val="00ED6DD1"/>
    <w:rsid w:val="00ED740E"/>
    <w:rsid w:val="00ED74DD"/>
    <w:rsid w:val="00ED7876"/>
    <w:rsid w:val="00ED7971"/>
    <w:rsid w:val="00ED7BE4"/>
    <w:rsid w:val="00ED7D48"/>
    <w:rsid w:val="00ED7E79"/>
    <w:rsid w:val="00EE03B4"/>
    <w:rsid w:val="00EE0A73"/>
    <w:rsid w:val="00EE0C33"/>
    <w:rsid w:val="00EE138F"/>
    <w:rsid w:val="00EE191D"/>
    <w:rsid w:val="00EE212C"/>
    <w:rsid w:val="00EE2537"/>
    <w:rsid w:val="00EE2748"/>
    <w:rsid w:val="00EE2EAC"/>
    <w:rsid w:val="00EE2FD9"/>
    <w:rsid w:val="00EE3147"/>
    <w:rsid w:val="00EE31ED"/>
    <w:rsid w:val="00EE3A1E"/>
    <w:rsid w:val="00EE3C67"/>
    <w:rsid w:val="00EE3D66"/>
    <w:rsid w:val="00EE41E4"/>
    <w:rsid w:val="00EE50F0"/>
    <w:rsid w:val="00EE5241"/>
    <w:rsid w:val="00EE5495"/>
    <w:rsid w:val="00EE5536"/>
    <w:rsid w:val="00EE560B"/>
    <w:rsid w:val="00EE563C"/>
    <w:rsid w:val="00EE61AB"/>
    <w:rsid w:val="00EE66D5"/>
    <w:rsid w:val="00EE6AEF"/>
    <w:rsid w:val="00EE6CC7"/>
    <w:rsid w:val="00EE6E4C"/>
    <w:rsid w:val="00EE7290"/>
    <w:rsid w:val="00EE737C"/>
    <w:rsid w:val="00EE7AE4"/>
    <w:rsid w:val="00EF019C"/>
    <w:rsid w:val="00EF048D"/>
    <w:rsid w:val="00EF04BA"/>
    <w:rsid w:val="00EF0566"/>
    <w:rsid w:val="00EF05D4"/>
    <w:rsid w:val="00EF0740"/>
    <w:rsid w:val="00EF0B40"/>
    <w:rsid w:val="00EF0C7B"/>
    <w:rsid w:val="00EF0F26"/>
    <w:rsid w:val="00EF1096"/>
    <w:rsid w:val="00EF12B0"/>
    <w:rsid w:val="00EF13A7"/>
    <w:rsid w:val="00EF13AA"/>
    <w:rsid w:val="00EF1736"/>
    <w:rsid w:val="00EF1947"/>
    <w:rsid w:val="00EF1ACF"/>
    <w:rsid w:val="00EF1D55"/>
    <w:rsid w:val="00EF1E2C"/>
    <w:rsid w:val="00EF24B9"/>
    <w:rsid w:val="00EF352C"/>
    <w:rsid w:val="00EF3AF1"/>
    <w:rsid w:val="00EF3F22"/>
    <w:rsid w:val="00EF47DD"/>
    <w:rsid w:val="00EF4CAC"/>
    <w:rsid w:val="00EF5659"/>
    <w:rsid w:val="00EF57D5"/>
    <w:rsid w:val="00EF5B80"/>
    <w:rsid w:val="00EF5BDC"/>
    <w:rsid w:val="00EF5D14"/>
    <w:rsid w:val="00EF5EFD"/>
    <w:rsid w:val="00EF62AC"/>
    <w:rsid w:val="00EF633B"/>
    <w:rsid w:val="00EF6648"/>
    <w:rsid w:val="00EF6716"/>
    <w:rsid w:val="00EF68E8"/>
    <w:rsid w:val="00EF6FDB"/>
    <w:rsid w:val="00EF7715"/>
    <w:rsid w:val="00EF79E9"/>
    <w:rsid w:val="00F0009A"/>
    <w:rsid w:val="00F00960"/>
    <w:rsid w:val="00F00D28"/>
    <w:rsid w:val="00F01228"/>
    <w:rsid w:val="00F015F3"/>
    <w:rsid w:val="00F0173E"/>
    <w:rsid w:val="00F017A1"/>
    <w:rsid w:val="00F017A3"/>
    <w:rsid w:val="00F01AFF"/>
    <w:rsid w:val="00F0209F"/>
    <w:rsid w:val="00F02459"/>
    <w:rsid w:val="00F025AD"/>
    <w:rsid w:val="00F02732"/>
    <w:rsid w:val="00F028E9"/>
    <w:rsid w:val="00F02B93"/>
    <w:rsid w:val="00F02BCC"/>
    <w:rsid w:val="00F02E70"/>
    <w:rsid w:val="00F03586"/>
    <w:rsid w:val="00F03F34"/>
    <w:rsid w:val="00F04172"/>
    <w:rsid w:val="00F04DBD"/>
    <w:rsid w:val="00F05587"/>
    <w:rsid w:val="00F05617"/>
    <w:rsid w:val="00F057B8"/>
    <w:rsid w:val="00F05876"/>
    <w:rsid w:val="00F05A17"/>
    <w:rsid w:val="00F05CA3"/>
    <w:rsid w:val="00F060A4"/>
    <w:rsid w:val="00F062EB"/>
    <w:rsid w:val="00F0639D"/>
    <w:rsid w:val="00F06477"/>
    <w:rsid w:val="00F06A3B"/>
    <w:rsid w:val="00F06C26"/>
    <w:rsid w:val="00F06D44"/>
    <w:rsid w:val="00F070BD"/>
    <w:rsid w:val="00F07162"/>
    <w:rsid w:val="00F07554"/>
    <w:rsid w:val="00F07984"/>
    <w:rsid w:val="00F07D91"/>
    <w:rsid w:val="00F1005B"/>
    <w:rsid w:val="00F100FD"/>
    <w:rsid w:val="00F1015C"/>
    <w:rsid w:val="00F104A8"/>
    <w:rsid w:val="00F105A8"/>
    <w:rsid w:val="00F107C1"/>
    <w:rsid w:val="00F10AF0"/>
    <w:rsid w:val="00F10D15"/>
    <w:rsid w:val="00F10EEE"/>
    <w:rsid w:val="00F11579"/>
    <w:rsid w:val="00F117AA"/>
    <w:rsid w:val="00F118ED"/>
    <w:rsid w:val="00F11E29"/>
    <w:rsid w:val="00F12463"/>
    <w:rsid w:val="00F128AA"/>
    <w:rsid w:val="00F129EA"/>
    <w:rsid w:val="00F12D6C"/>
    <w:rsid w:val="00F12F06"/>
    <w:rsid w:val="00F13195"/>
    <w:rsid w:val="00F13359"/>
    <w:rsid w:val="00F13370"/>
    <w:rsid w:val="00F133D4"/>
    <w:rsid w:val="00F1374A"/>
    <w:rsid w:val="00F13CD1"/>
    <w:rsid w:val="00F13D61"/>
    <w:rsid w:val="00F13DB8"/>
    <w:rsid w:val="00F13FBC"/>
    <w:rsid w:val="00F14A16"/>
    <w:rsid w:val="00F14A87"/>
    <w:rsid w:val="00F14D09"/>
    <w:rsid w:val="00F1505F"/>
    <w:rsid w:val="00F151A0"/>
    <w:rsid w:val="00F15331"/>
    <w:rsid w:val="00F153B0"/>
    <w:rsid w:val="00F1573B"/>
    <w:rsid w:val="00F158EE"/>
    <w:rsid w:val="00F15C89"/>
    <w:rsid w:val="00F1600C"/>
    <w:rsid w:val="00F16681"/>
    <w:rsid w:val="00F16736"/>
    <w:rsid w:val="00F1779B"/>
    <w:rsid w:val="00F178F5"/>
    <w:rsid w:val="00F200CB"/>
    <w:rsid w:val="00F202A3"/>
    <w:rsid w:val="00F20BF3"/>
    <w:rsid w:val="00F20E10"/>
    <w:rsid w:val="00F20E16"/>
    <w:rsid w:val="00F20E60"/>
    <w:rsid w:val="00F20EEF"/>
    <w:rsid w:val="00F2100B"/>
    <w:rsid w:val="00F21236"/>
    <w:rsid w:val="00F2124C"/>
    <w:rsid w:val="00F21495"/>
    <w:rsid w:val="00F21BAA"/>
    <w:rsid w:val="00F21EDC"/>
    <w:rsid w:val="00F223E8"/>
    <w:rsid w:val="00F22E6C"/>
    <w:rsid w:val="00F22FB2"/>
    <w:rsid w:val="00F236F1"/>
    <w:rsid w:val="00F240F3"/>
    <w:rsid w:val="00F2472F"/>
    <w:rsid w:val="00F247A3"/>
    <w:rsid w:val="00F24840"/>
    <w:rsid w:val="00F249A9"/>
    <w:rsid w:val="00F24A09"/>
    <w:rsid w:val="00F24D88"/>
    <w:rsid w:val="00F25995"/>
    <w:rsid w:val="00F25DE3"/>
    <w:rsid w:val="00F26078"/>
    <w:rsid w:val="00F267BA"/>
    <w:rsid w:val="00F2696A"/>
    <w:rsid w:val="00F26B8C"/>
    <w:rsid w:val="00F26BBE"/>
    <w:rsid w:val="00F277B9"/>
    <w:rsid w:val="00F27A4C"/>
    <w:rsid w:val="00F27FF8"/>
    <w:rsid w:val="00F307AC"/>
    <w:rsid w:val="00F30BBB"/>
    <w:rsid w:val="00F310CC"/>
    <w:rsid w:val="00F32379"/>
    <w:rsid w:val="00F32411"/>
    <w:rsid w:val="00F326AF"/>
    <w:rsid w:val="00F32E17"/>
    <w:rsid w:val="00F32E7E"/>
    <w:rsid w:val="00F32EEC"/>
    <w:rsid w:val="00F32FEC"/>
    <w:rsid w:val="00F33605"/>
    <w:rsid w:val="00F33B3A"/>
    <w:rsid w:val="00F33B4F"/>
    <w:rsid w:val="00F33EE8"/>
    <w:rsid w:val="00F34449"/>
    <w:rsid w:val="00F3486D"/>
    <w:rsid w:val="00F34A60"/>
    <w:rsid w:val="00F34EB9"/>
    <w:rsid w:val="00F34F2E"/>
    <w:rsid w:val="00F35002"/>
    <w:rsid w:val="00F3554F"/>
    <w:rsid w:val="00F357B3"/>
    <w:rsid w:val="00F358A9"/>
    <w:rsid w:val="00F35909"/>
    <w:rsid w:val="00F35987"/>
    <w:rsid w:val="00F3604B"/>
    <w:rsid w:val="00F367C1"/>
    <w:rsid w:val="00F367E2"/>
    <w:rsid w:val="00F36845"/>
    <w:rsid w:val="00F36FF6"/>
    <w:rsid w:val="00F370B6"/>
    <w:rsid w:val="00F37554"/>
    <w:rsid w:val="00F37F72"/>
    <w:rsid w:val="00F37FE9"/>
    <w:rsid w:val="00F4010F"/>
    <w:rsid w:val="00F4030D"/>
    <w:rsid w:val="00F4070F"/>
    <w:rsid w:val="00F4078D"/>
    <w:rsid w:val="00F40AAE"/>
    <w:rsid w:val="00F40E1F"/>
    <w:rsid w:val="00F41391"/>
    <w:rsid w:val="00F415C4"/>
    <w:rsid w:val="00F41A45"/>
    <w:rsid w:val="00F41C34"/>
    <w:rsid w:val="00F422D6"/>
    <w:rsid w:val="00F42DB2"/>
    <w:rsid w:val="00F430D9"/>
    <w:rsid w:val="00F4355B"/>
    <w:rsid w:val="00F43B2E"/>
    <w:rsid w:val="00F43B52"/>
    <w:rsid w:val="00F43DA3"/>
    <w:rsid w:val="00F44194"/>
    <w:rsid w:val="00F445B4"/>
    <w:rsid w:val="00F447E7"/>
    <w:rsid w:val="00F44A1F"/>
    <w:rsid w:val="00F44D15"/>
    <w:rsid w:val="00F44E41"/>
    <w:rsid w:val="00F44FBC"/>
    <w:rsid w:val="00F44FCF"/>
    <w:rsid w:val="00F45031"/>
    <w:rsid w:val="00F45575"/>
    <w:rsid w:val="00F459AD"/>
    <w:rsid w:val="00F45BAC"/>
    <w:rsid w:val="00F4680E"/>
    <w:rsid w:val="00F46BB8"/>
    <w:rsid w:val="00F470C7"/>
    <w:rsid w:val="00F472EF"/>
    <w:rsid w:val="00F473A0"/>
    <w:rsid w:val="00F474E3"/>
    <w:rsid w:val="00F475A3"/>
    <w:rsid w:val="00F50B7C"/>
    <w:rsid w:val="00F50D63"/>
    <w:rsid w:val="00F50F05"/>
    <w:rsid w:val="00F51819"/>
    <w:rsid w:val="00F518AD"/>
    <w:rsid w:val="00F51AC9"/>
    <w:rsid w:val="00F51DFD"/>
    <w:rsid w:val="00F51FB6"/>
    <w:rsid w:val="00F52336"/>
    <w:rsid w:val="00F525EA"/>
    <w:rsid w:val="00F52817"/>
    <w:rsid w:val="00F52EB4"/>
    <w:rsid w:val="00F52F30"/>
    <w:rsid w:val="00F533E0"/>
    <w:rsid w:val="00F537FC"/>
    <w:rsid w:val="00F53B09"/>
    <w:rsid w:val="00F53E53"/>
    <w:rsid w:val="00F54109"/>
    <w:rsid w:val="00F54871"/>
    <w:rsid w:val="00F549B1"/>
    <w:rsid w:val="00F54AB4"/>
    <w:rsid w:val="00F54C96"/>
    <w:rsid w:val="00F54F37"/>
    <w:rsid w:val="00F55149"/>
    <w:rsid w:val="00F552AB"/>
    <w:rsid w:val="00F557A0"/>
    <w:rsid w:val="00F558D0"/>
    <w:rsid w:val="00F5599F"/>
    <w:rsid w:val="00F55A1F"/>
    <w:rsid w:val="00F55B60"/>
    <w:rsid w:val="00F55D28"/>
    <w:rsid w:val="00F562FE"/>
    <w:rsid w:val="00F564CE"/>
    <w:rsid w:val="00F568AF"/>
    <w:rsid w:val="00F56903"/>
    <w:rsid w:val="00F56AE5"/>
    <w:rsid w:val="00F57348"/>
    <w:rsid w:val="00F573AB"/>
    <w:rsid w:val="00F579F5"/>
    <w:rsid w:val="00F57A5A"/>
    <w:rsid w:val="00F57F94"/>
    <w:rsid w:val="00F600C8"/>
    <w:rsid w:val="00F601A6"/>
    <w:rsid w:val="00F60220"/>
    <w:rsid w:val="00F6036C"/>
    <w:rsid w:val="00F6037B"/>
    <w:rsid w:val="00F60627"/>
    <w:rsid w:val="00F60A9F"/>
    <w:rsid w:val="00F60AE8"/>
    <w:rsid w:val="00F6113B"/>
    <w:rsid w:val="00F611BC"/>
    <w:rsid w:val="00F6127B"/>
    <w:rsid w:val="00F61B8B"/>
    <w:rsid w:val="00F62268"/>
    <w:rsid w:val="00F62394"/>
    <w:rsid w:val="00F625A3"/>
    <w:rsid w:val="00F62959"/>
    <w:rsid w:val="00F62E74"/>
    <w:rsid w:val="00F62EC9"/>
    <w:rsid w:val="00F62FD7"/>
    <w:rsid w:val="00F63031"/>
    <w:rsid w:val="00F630C2"/>
    <w:rsid w:val="00F63718"/>
    <w:rsid w:val="00F637BA"/>
    <w:rsid w:val="00F6388E"/>
    <w:rsid w:val="00F63E08"/>
    <w:rsid w:val="00F63E7A"/>
    <w:rsid w:val="00F64015"/>
    <w:rsid w:val="00F645FC"/>
    <w:rsid w:val="00F64BBD"/>
    <w:rsid w:val="00F64C96"/>
    <w:rsid w:val="00F64CC0"/>
    <w:rsid w:val="00F64F7F"/>
    <w:rsid w:val="00F655EA"/>
    <w:rsid w:val="00F65ACB"/>
    <w:rsid w:val="00F65CF5"/>
    <w:rsid w:val="00F65D21"/>
    <w:rsid w:val="00F66341"/>
    <w:rsid w:val="00F667B6"/>
    <w:rsid w:val="00F66B15"/>
    <w:rsid w:val="00F66CD1"/>
    <w:rsid w:val="00F673B9"/>
    <w:rsid w:val="00F673D8"/>
    <w:rsid w:val="00F67583"/>
    <w:rsid w:val="00F67708"/>
    <w:rsid w:val="00F67718"/>
    <w:rsid w:val="00F677D6"/>
    <w:rsid w:val="00F678EE"/>
    <w:rsid w:val="00F67A71"/>
    <w:rsid w:val="00F67DF8"/>
    <w:rsid w:val="00F70194"/>
    <w:rsid w:val="00F70639"/>
    <w:rsid w:val="00F70916"/>
    <w:rsid w:val="00F71470"/>
    <w:rsid w:val="00F71660"/>
    <w:rsid w:val="00F71F71"/>
    <w:rsid w:val="00F72187"/>
    <w:rsid w:val="00F722D0"/>
    <w:rsid w:val="00F722F5"/>
    <w:rsid w:val="00F72415"/>
    <w:rsid w:val="00F72978"/>
    <w:rsid w:val="00F72B8F"/>
    <w:rsid w:val="00F735B9"/>
    <w:rsid w:val="00F735DD"/>
    <w:rsid w:val="00F73CDC"/>
    <w:rsid w:val="00F73EC9"/>
    <w:rsid w:val="00F73FE9"/>
    <w:rsid w:val="00F73FF8"/>
    <w:rsid w:val="00F74105"/>
    <w:rsid w:val="00F741EF"/>
    <w:rsid w:val="00F74A73"/>
    <w:rsid w:val="00F74A77"/>
    <w:rsid w:val="00F74B20"/>
    <w:rsid w:val="00F74E24"/>
    <w:rsid w:val="00F75551"/>
    <w:rsid w:val="00F755E4"/>
    <w:rsid w:val="00F7565A"/>
    <w:rsid w:val="00F75846"/>
    <w:rsid w:val="00F75914"/>
    <w:rsid w:val="00F75EEB"/>
    <w:rsid w:val="00F76A6E"/>
    <w:rsid w:val="00F76D68"/>
    <w:rsid w:val="00F7701B"/>
    <w:rsid w:val="00F772C2"/>
    <w:rsid w:val="00F775BD"/>
    <w:rsid w:val="00F77A26"/>
    <w:rsid w:val="00F77C88"/>
    <w:rsid w:val="00F77E77"/>
    <w:rsid w:val="00F800B3"/>
    <w:rsid w:val="00F80973"/>
    <w:rsid w:val="00F80A1F"/>
    <w:rsid w:val="00F80C20"/>
    <w:rsid w:val="00F80DDD"/>
    <w:rsid w:val="00F81642"/>
    <w:rsid w:val="00F8170B"/>
    <w:rsid w:val="00F81CED"/>
    <w:rsid w:val="00F81F77"/>
    <w:rsid w:val="00F82277"/>
    <w:rsid w:val="00F82685"/>
    <w:rsid w:val="00F82D2B"/>
    <w:rsid w:val="00F8349E"/>
    <w:rsid w:val="00F83540"/>
    <w:rsid w:val="00F836F5"/>
    <w:rsid w:val="00F83F19"/>
    <w:rsid w:val="00F83F45"/>
    <w:rsid w:val="00F84499"/>
    <w:rsid w:val="00F84991"/>
    <w:rsid w:val="00F84A9C"/>
    <w:rsid w:val="00F84D26"/>
    <w:rsid w:val="00F85951"/>
    <w:rsid w:val="00F85992"/>
    <w:rsid w:val="00F85BEB"/>
    <w:rsid w:val="00F85BF8"/>
    <w:rsid w:val="00F85DEE"/>
    <w:rsid w:val="00F85ED9"/>
    <w:rsid w:val="00F8634A"/>
    <w:rsid w:val="00F86460"/>
    <w:rsid w:val="00F86685"/>
    <w:rsid w:val="00F8672E"/>
    <w:rsid w:val="00F86A9B"/>
    <w:rsid w:val="00F86BBD"/>
    <w:rsid w:val="00F86EE2"/>
    <w:rsid w:val="00F8700A"/>
    <w:rsid w:val="00F87432"/>
    <w:rsid w:val="00F87473"/>
    <w:rsid w:val="00F874E9"/>
    <w:rsid w:val="00F87777"/>
    <w:rsid w:val="00F87935"/>
    <w:rsid w:val="00F87E96"/>
    <w:rsid w:val="00F9074B"/>
    <w:rsid w:val="00F90BFB"/>
    <w:rsid w:val="00F90C55"/>
    <w:rsid w:val="00F90C79"/>
    <w:rsid w:val="00F90CA4"/>
    <w:rsid w:val="00F90EC2"/>
    <w:rsid w:val="00F9167F"/>
    <w:rsid w:val="00F9191D"/>
    <w:rsid w:val="00F91C99"/>
    <w:rsid w:val="00F91F7C"/>
    <w:rsid w:val="00F92359"/>
    <w:rsid w:val="00F92529"/>
    <w:rsid w:val="00F92935"/>
    <w:rsid w:val="00F929F8"/>
    <w:rsid w:val="00F92A76"/>
    <w:rsid w:val="00F92D47"/>
    <w:rsid w:val="00F93192"/>
    <w:rsid w:val="00F93773"/>
    <w:rsid w:val="00F93922"/>
    <w:rsid w:val="00F9394E"/>
    <w:rsid w:val="00F93A12"/>
    <w:rsid w:val="00F93B1D"/>
    <w:rsid w:val="00F93C25"/>
    <w:rsid w:val="00F93D07"/>
    <w:rsid w:val="00F93F41"/>
    <w:rsid w:val="00F940FF"/>
    <w:rsid w:val="00F9416A"/>
    <w:rsid w:val="00F94373"/>
    <w:rsid w:val="00F94778"/>
    <w:rsid w:val="00F947E7"/>
    <w:rsid w:val="00F94EFD"/>
    <w:rsid w:val="00F94F18"/>
    <w:rsid w:val="00F950A7"/>
    <w:rsid w:val="00F95447"/>
    <w:rsid w:val="00F95761"/>
    <w:rsid w:val="00F96392"/>
    <w:rsid w:val="00F967A3"/>
    <w:rsid w:val="00F96C2E"/>
    <w:rsid w:val="00F973F0"/>
    <w:rsid w:val="00F976D9"/>
    <w:rsid w:val="00F97ABA"/>
    <w:rsid w:val="00F97BB3"/>
    <w:rsid w:val="00FA01EF"/>
    <w:rsid w:val="00FA02E3"/>
    <w:rsid w:val="00FA04AD"/>
    <w:rsid w:val="00FA05EE"/>
    <w:rsid w:val="00FA0714"/>
    <w:rsid w:val="00FA090F"/>
    <w:rsid w:val="00FA0DEF"/>
    <w:rsid w:val="00FA1013"/>
    <w:rsid w:val="00FA1176"/>
    <w:rsid w:val="00FA1384"/>
    <w:rsid w:val="00FA152A"/>
    <w:rsid w:val="00FA19F3"/>
    <w:rsid w:val="00FA1D51"/>
    <w:rsid w:val="00FA21F1"/>
    <w:rsid w:val="00FA2343"/>
    <w:rsid w:val="00FA2462"/>
    <w:rsid w:val="00FA2D6B"/>
    <w:rsid w:val="00FA2F8C"/>
    <w:rsid w:val="00FA32E8"/>
    <w:rsid w:val="00FA3F27"/>
    <w:rsid w:val="00FA4804"/>
    <w:rsid w:val="00FA4A62"/>
    <w:rsid w:val="00FA4DB7"/>
    <w:rsid w:val="00FA563B"/>
    <w:rsid w:val="00FA56C4"/>
    <w:rsid w:val="00FA5BD5"/>
    <w:rsid w:val="00FA5E96"/>
    <w:rsid w:val="00FA612C"/>
    <w:rsid w:val="00FA64D0"/>
    <w:rsid w:val="00FA70F0"/>
    <w:rsid w:val="00FA7B5A"/>
    <w:rsid w:val="00FB011B"/>
    <w:rsid w:val="00FB02D5"/>
    <w:rsid w:val="00FB04E2"/>
    <w:rsid w:val="00FB0797"/>
    <w:rsid w:val="00FB092E"/>
    <w:rsid w:val="00FB0ACB"/>
    <w:rsid w:val="00FB0D64"/>
    <w:rsid w:val="00FB1EF0"/>
    <w:rsid w:val="00FB307C"/>
    <w:rsid w:val="00FB3173"/>
    <w:rsid w:val="00FB35A4"/>
    <w:rsid w:val="00FB35FD"/>
    <w:rsid w:val="00FB3697"/>
    <w:rsid w:val="00FB44B8"/>
    <w:rsid w:val="00FB4855"/>
    <w:rsid w:val="00FB4B52"/>
    <w:rsid w:val="00FB4BFF"/>
    <w:rsid w:val="00FB4DCA"/>
    <w:rsid w:val="00FB4EF5"/>
    <w:rsid w:val="00FB51E3"/>
    <w:rsid w:val="00FB52BD"/>
    <w:rsid w:val="00FB52F8"/>
    <w:rsid w:val="00FB55D9"/>
    <w:rsid w:val="00FB573B"/>
    <w:rsid w:val="00FB5798"/>
    <w:rsid w:val="00FB5DAE"/>
    <w:rsid w:val="00FB612D"/>
    <w:rsid w:val="00FB62F7"/>
    <w:rsid w:val="00FB632A"/>
    <w:rsid w:val="00FB669E"/>
    <w:rsid w:val="00FB6E28"/>
    <w:rsid w:val="00FB704C"/>
    <w:rsid w:val="00FB70A6"/>
    <w:rsid w:val="00FB70D7"/>
    <w:rsid w:val="00FB71CB"/>
    <w:rsid w:val="00FB7A57"/>
    <w:rsid w:val="00FB7C48"/>
    <w:rsid w:val="00FB7D6C"/>
    <w:rsid w:val="00FC092B"/>
    <w:rsid w:val="00FC0B54"/>
    <w:rsid w:val="00FC0D77"/>
    <w:rsid w:val="00FC139A"/>
    <w:rsid w:val="00FC16FC"/>
    <w:rsid w:val="00FC1A36"/>
    <w:rsid w:val="00FC1A62"/>
    <w:rsid w:val="00FC26E5"/>
    <w:rsid w:val="00FC2BB7"/>
    <w:rsid w:val="00FC304E"/>
    <w:rsid w:val="00FC350B"/>
    <w:rsid w:val="00FC39F2"/>
    <w:rsid w:val="00FC3B7E"/>
    <w:rsid w:val="00FC3C24"/>
    <w:rsid w:val="00FC3CF3"/>
    <w:rsid w:val="00FC44BA"/>
    <w:rsid w:val="00FC466C"/>
    <w:rsid w:val="00FC47EF"/>
    <w:rsid w:val="00FC4C5B"/>
    <w:rsid w:val="00FC4E2A"/>
    <w:rsid w:val="00FC4E9D"/>
    <w:rsid w:val="00FC500C"/>
    <w:rsid w:val="00FC527F"/>
    <w:rsid w:val="00FC538F"/>
    <w:rsid w:val="00FC597F"/>
    <w:rsid w:val="00FC5AA0"/>
    <w:rsid w:val="00FC5B4B"/>
    <w:rsid w:val="00FC5CD7"/>
    <w:rsid w:val="00FC5F5F"/>
    <w:rsid w:val="00FC5FBC"/>
    <w:rsid w:val="00FC63B5"/>
    <w:rsid w:val="00FC66A3"/>
    <w:rsid w:val="00FC6759"/>
    <w:rsid w:val="00FC7486"/>
    <w:rsid w:val="00FC774F"/>
    <w:rsid w:val="00FC7F3C"/>
    <w:rsid w:val="00FD0082"/>
    <w:rsid w:val="00FD00E6"/>
    <w:rsid w:val="00FD0217"/>
    <w:rsid w:val="00FD0490"/>
    <w:rsid w:val="00FD05DF"/>
    <w:rsid w:val="00FD1148"/>
    <w:rsid w:val="00FD17E9"/>
    <w:rsid w:val="00FD1B9A"/>
    <w:rsid w:val="00FD1D7F"/>
    <w:rsid w:val="00FD1F7A"/>
    <w:rsid w:val="00FD20D2"/>
    <w:rsid w:val="00FD2545"/>
    <w:rsid w:val="00FD2763"/>
    <w:rsid w:val="00FD2C2F"/>
    <w:rsid w:val="00FD3273"/>
    <w:rsid w:val="00FD3902"/>
    <w:rsid w:val="00FD3DF5"/>
    <w:rsid w:val="00FD3EC8"/>
    <w:rsid w:val="00FD4037"/>
    <w:rsid w:val="00FD4502"/>
    <w:rsid w:val="00FD4872"/>
    <w:rsid w:val="00FD48E4"/>
    <w:rsid w:val="00FD54B3"/>
    <w:rsid w:val="00FD5865"/>
    <w:rsid w:val="00FD5870"/>
    <w:rsid w:val="00FD58C4"/>
    <w:rsid w:val="00FD595A"/>
    <w:rsid w:val="00FD59AC"/>
    <w:rsid w:val="00FD5EED"/>
    <w:rsid w:val="00FD5F75"/>
    <w:rsid w:val="00FD62D5"/>
    <w:rsid w:val="00FD6398"/>
    <w:rsid w:val="00FD6880"/>
    <w:rsid w:val="00FD692F"/>
    <w:rsid w:val="00FD697B"/>
    <w:rsid w:val="00FD6B82"/>
    <w:rsid w:val="00FD6C4F"/>
    <w:rsid w:val="00FD6FDF"/>
    <w:rsid w:val="00FD70A1"/>
    <w:rsid w:val="00FD723E"/>
    <w:rsid w:val="00FD7400"/>
    <w:rsid w:val="00FD75F2"/>
    <w:rsid w:val="00FD772E"/>
    <w:rsid w:val="00FE02B4"/>
    <w:rsid w:val="00FE0472"/>
    <w:rsid w:val="00FE0598"/>
    <w:rsid w:val="00FE05FB"/>
    <w:rsid w:val="00FE0790"/>
    <w:rsid w:val="00FE08F9"/>
    <w:rsid w:val="00FE09DA"/>
    <w:rsid w:val="00FE0AB3"/>
    <w:rsid w:val="00FE0D95"/>
    <w:rsid w:val="00FE0E98"/>
    <w:rsid w:val="00FE109E"/>
    <w:rsid w:val="00FE1709"/>
    <w:rsid w:val="00FE2045"/>
    <w:rsid w:val="00FE24C3"/>
    <w:rsid w:val="00FE255E"/>
    <w:rsid w:val="00FE27A2"/>
    <w:rsid w:val="00FE2809"/>
    <w:rsid w:val="00FE2DFD"/>
    <w:rsid w:val="00FE360F"/>
    <w:rsid w:val="00FE378B"/>
    <w:rsid w:val="00FE37F8"/>
    <w:rsid w:val="00FE381A"/>
    <w:rsid w:val="00FE4181"/>
    <w:rsid w:val="00FE4AB2"/>
    <w:rsid w:val="00FE4FA9"/>
    <w:rsid w:val="00FE4FB9"/>
    <w:rsid w:val="00FE506F"/>
    <w:rsid w:val="00FE5338"/>
    <w:rsid w:val="00FE535E"/>
    <w:rsid w:val="00FE537B"/>
    <w:rsid w:val="00FE5591"/>
    <w:rsid w:val="00FE5EB2"/>
    <w:rsid w:val="00FE6440"/>
    <w:rsid w:val="00FE66B0"/>
    <w:rsid w:val="00FE6F41"/>
    <w:rsid w:val="00FE7362"/>
    <w:rsid w:val="00FE7413"/>
    <w:rsid w:val="00FE79C5"/>
    <w:rsid w:val="00FE7EED"/>
    <w:rsid w:val="00FE7F31"/>
    <w:rsid w:val="00FE7FB0"/>
    <w:rsid w:val="00FF002C"/>
    <w:rsid w:val="00FF0531"/>
    <w:rsid w:val="00FF05FA"/>
    <w:rsid w:val="00FF0816"/>
    <w:rsid w:val="00FF0F56"/>
    <w:rsid w:val="00FF0F7E"/>
    <w:rsid w:val="00FF101A"/>
    <w:rsid w:val="00FF186F"/>
    <w:rsid w:val="00FF1A44"/>
    <w:rsid w:val="00FF21B8"/>
    <w:rsid w:val="00FF221A"/>
    <w:rsid w:val="00FF2368"/>
    <w:rsid w:val="00FF24DF"/>
    <w:rsid w:val="00FF2E2E"/>
    <w:rsid w:val="00FF2F1E"/>
    <w:rsid w:val="00FF3073"/>
    <w:rsid w:val="00FF3408"/>
    <w:rsid w:val="00FF36BC"/>
    <w:rsid w:val="00FF3767"/>
    <w:rsid w:val="00FF3A5A"/>
    <w:rsid w:val="00FF3BCF"/>
    <w:rsid w:val="00FF3CA0"/>
    <w:rsid w:val="00FF495A"/>
    <w:rsid w:val="00FF495C"/>
    <w:rsid w:val="00FF4BF6"/>
    <w:rsid w:val="00FF4E28"/>
    <w:rsid w:val="00FF507C"/>
    <w:rsid w:val="00FF5224"/>
    <w:rsid w:val="00FF5361"/>
    <w:rsid w:val="00FF58B8"/>
    <w:rsid w:val="00FF5CCB"/>
    <w:rsid w:val="00FF5D78"/>
    <w:rsid w:val="00FF5E0C"/>
    <w:rsid w:val="00FF6550"/>
    <w:rsid w:val="00FF669E"/>
    <w:rsid w:val="00FF6988"/>
    <w:rsid w:val="00FF69A1"/>
    <w:rsid w:val="00FF6ADD"/>
    <w:rsid w:val="00FF6D85"/>
    <w:rsid w:val="00FF7C29"/>
    <w:rsid w:val="00FF7F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248AC9"/>
  <w15:docId w15:val="{7A545E15-A1E1-45D5-9290-F6F3FA461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8B08D4"/>
    <w:rPr>
      <w:sz w:val="24"/>
      <w:szCs w:val="24"/>
    </w:rPr>
  </w:style>
  <w:style w:type="paragraph" w:styleId="Nagwek1">
    <w:name w:val="heading 1"/>
    <w:basedOn w:val="Normalny"/>
    <w:next w:val="Normalny"/>
    <w:link w:val="Nagwek1Znak"/>
    <w:qFormat/>
    <w:rsid w:val="003D40A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2">
    <w:name w:val="List 2"/>
    <w:basedOn w:val="Normalny"/>
    <w:rsid w:val="008B08D4"/>
    <w:pPr>
      <w:ind w:left="566" w:hanging="283"/>
    </w:pPr>
  </w:style>
  <w:style w:type="paragraph" w:styleId="Tytu">
    <w:name w:val="Title"/>
    <w:basedOn w:val="Normalny"/>
    <w:qFormat/>
    <w:rsid w:val="008B08D4"/>
    <w:pPr>
      <w:jc w:val="center"/>
    </w:pPr>
    <w:rPr>
      <w:b/>
      <w:bCs/>
      <w:sz w:val="28"/>
    </w:rPr>
  </w:style>
  <w:style w:type="paragraph" w:styleId="Tekstpodstawowy">
    <w:name w:val="Body Text"/>
    <w:basedOn w:val="Normalny"/>
    <w:rsid w:val="008B08D4"/>
    <w:pPr>
      <w:jc w:val="both"/>
    </w:pPr>
  </w:style>
  <w:style w:type="paragraph" w:styleId="Tekstpodstawowywcity">
    <w:name w:val="Body Text Indent"/>
    <w:basedOn w:val="Normalny"/>
    <w:rsid w:val="008B08D4"/>
    <w:pPr>
      <w:ind w:firstLine="708"/>
      <w:jc w:val="both"/>
    </w:pPr>
  </w:style>
  <w:style w:type="paragraph" w:styleId="Tekstpodstawowyzwciciem">
    <w:name w:val="Body Text First Indent"/>
    <w:basedOn w:val="Tekstpodstawowy"/>
    <w:rsid w:val="008B08D4"/>
    <w:pPr>
      <w:spacing w:after="120"/>
      <w:ind w:firstLine="210"/>
      <w:jc w:val="left"/>
    </w:pPr>
  </w:style>
  <w:style w:type="paragraph" w:styleId="Tekstpodstawowyzwciciem2">
    <w:name w:val="Body Text First Indent 2"/>
    <w:basedOn w:val="Tekstpodstawowywcity"/>
    <w:rsid w:val="008B08D4"/>
    <w:pPr>
      <w:spacing w:after="120"/>
      <w:ind w:left="283" w:firstLine="210"/>
      <w:jc w:val="left"/>
    </w:pPr>
  </w:style>
  <w:style w:type="paragraph" w:styleId="Stopka">
    <w:name w:val="footer"/>
    <w:basedOn w:val="Normalny"/>
    <w:rsid w:val="00B50E3C"/>
    <w:pPr>
      <w:tabs>
        <w:tab w:val="center" w:pos="4536"/>
        <w:tab w:val="right" w:pos="9072"/>
      </w:tabs>
    </w:pPr>
  </w:style>
  <w:style w:type="character" w:styleId="Numerstrony">
    <w:name w:val="page number"/>
    <w:basedOn w:val="Domylnaczcionkaakapitu"/>
    <w:rsid w:val="00B50E3C"/>
  </w:style>
  <w:style w:type="character" w:styleId="Odwoaniedokomentarza">
    <w:name w:val="annotation reference"/>
    <w:basedOn w:val="Domylnaczcionkaakapitu"/>
    <w:semiHidden/>
    <w:unhideWhenUsed/>
    <w:rsid w:val="00D85188"/>
    <w:rPr>
      <w:sz w:val="16"/>
      <w:szCs w:val="16"/>
    </w:rPr>
  </w:style>
  <w:style w:type="paragraph" w:styleId="Tekstkomentarza">
    <w:name w:val="annotation text"/>
    <w:basedOn w:val="Normalny"/>
    <w:link w:val="TekstkomentarzaZnak"/>
    <w:semiHidden/>
    <w:unhideWhenUsed/>
    <w:rsid w:val="00D85188"/>
    <w:rPr>
      <w:sz w:val="20"/>
      <w:szCs w:val="20"/>
    </w:rPr>
  </w:style>
  <w:style w:type="character" w:customStyle="1" w:styleId="TekstkomentarzaZnak">
    <w:name w:val="Tekst komentarza Znak"/>
    <w:basedOn w:val="Domylnaczcionkaakapitu"/>
    <w:link w:val="Tekstkomentarza"/>
    <w:semiHidden/>
    <w:rsid w:val="00D85188"/>
  </w:style>
  <w:style w:type="paragraph" w:styleId="Tematkomentarza">
    <w:name w:val="annotation subject"/>
    <w:basedOn w:val="Tekstkomentarza"/>
    <w:next w:val="Tekstkomentarza"/>
    <w:link w:val="TematkomentarzaZnak"/>
    <w:semiHidden/>
    <w:unhideWhenUsed/>
    <w:rsid w:val="00D85188"/>
    <w:rPr>
      <w:b/>
      <w:bCs/>
    </w:rPr>
  </w:style>
  <w:style w:type="character" w:customStyle="1" w:styleId="TematkomentarzaZnak">
    <w:name w:val="Temat komentarza Znak"/>
    <w:basedOn w:val="TekstkomentarzaZnak"/>
    <w:link w:val="Tematkomentarza"/>
    <w:semiHidden/>
    <w:rsid w:val="00D85188"/>
    <w:rPr>
      <w:b/>
      <w:bCs/>
    </w:rPr>
  </w:style>
  <w:style w:type="paragraph" w:styleId="Tekstdymka">
    <w:name w:val="Balloon Text"/>
    <w:basedOn w:val="Normalny"/>
    <w:link w:val="TekstdymkaZnak"/>
    <w:semiHidden/>
    <w:unhideWhenUsed/>
    <w:rsid w:val="00D85188"/>
    <w:rPr>
      <w:rFonts w:ascii="Segoe UI" w:hAnsi="Segoe UI" w:cs="Segoe UI"/>
      <w:sz w:val="18"/>
      <w:szCs w:val="18"/>
    </w:rPr>
  </w:style>
  <w:style w:type="character" w:customStyle="1" w:styleId="TekstdymkaZnak">
    <w:name w:val="Tekst dymka Znak"/>
    <w:basedOn w:val="Domylnaczcionkaakapitu"/>
    <w:link w:val="Tekstdymka"/>
    <w:semiHidden/>
    <w:rsid w:val="00D85188"/>
    <w:rPr>
      <w:rFonts w:ascii="Segoe UI" w:hAnsi="Segoe UI" w:cs="Segoe UI"/>
      <w:sz w:val="18"/>
      <w:szCs w:val="18"/>
    </w:rPr>
  </w:style>
  <w:style w:type="paragraph" w:styleId="Nagwek">
    <w:name w:val="header"/>
    <w:basedOn w:val="Normalny"/>
    <w:link w:val="NagwekZnak"/>
    <w:uiPriority w:val="99"/>
    <w:unhideWhenUsed/>
    <w:rsid w:val="005E4A19"/>
    <w:pPr>
      <w:tabs>
        <w:tab w:val="center" w:pos="4536"/>
        <w:tab w:val="right" w:pos="9072"/>
      </w:tabs>
    </w:pPr>
  </w:style>
  <w:style w:type="character" w:customStyle="1" w:styleId="NagwekZnak">
    <w:name w:val="Nagłówek Znak"/>
    <w:basedOn w:val="Domylnaczcionkaakapitu"/>
    <w:link w:val="Nagwek"/>
    <w:uiPriority w:val="99"/>
    <w:rsid w:val="005E4A19"/>
    <w:rPr>
      <w:sz w:val="24"/>
      <w:szCs w:val="24"/>
    </w:rPr>
  </w:style>
  <w:style w:type="character" w:styleId="Pogrubienie">
    <w:name w:val="Strong"/>
    <w:basedOn w:val="Domylnaczcionkaakapitu"/>
    <w:uiPriority w:val="22"/>
    <w:qFormat/>
    <w:rsid w:val="00F63E7A"/>
    <w:rPr>
      <w:b/>
      <w:bCs/>
    </w:rPr>
  </w:style>
  <w:style w:type="paragraph" w:styleId="Akapitzlist">
    <w:name w:val="List Paragraph"/>
    <w:basedOn w:val="Normalny"/>
    <w:uiPriority w:val="34"/>
    <w:qFormat/>
    <w:rsid w:val="00F63E7A"/>
    <w:pPr>
      <w:ind w:left="720"/>
      <w:contextualSpacing/>
    </w:pPr>
  </w:style>
  <w:style w:type="paragraph" w:styleId="NormalnyWeb">
    <w:name w:val="Normal (Web)"/>
    <w:basedOn w:val="Normalny"/>
    <w:uiPriority w:val="99"/>
    <w:unhideWhenUsed/>
    <w:rsid w:val="00724D77"/>
    <w:pPr>
      <w:spacing w:before="100" w:beforeAutospacing="1" w:after="100" w:afterAutospacing="1"/>
    </w:pPr>
    <w:rPr>
      <w:rFonts w:eastAsiaTheme="minorHAnsi"/>
      <w:color w:val="000000"/>
    </w:rPr>
  </w:style>
  <w:style w:type="table" w:styleId="rednialista2akcent1">
    <w:name w:val="Medium List 2 Accent 1"/>
    <w:basedOn w:val="Standardowy"/>
    <w:uiPriority w:val="66"/>
    <w:rsid w:val="00E4754D"/>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Tekstprzypisukocowego">
    <w:name w:val="endnote text"/>
    <w:basedOn w:val="Normalny"/>
    <w:link w:val="TekstprzypisukocowegoZnak"/>
    <w:semiHidden/>
    <w:unhideWhenUsed/>
    <w:rsid w:val="00AB0D68"/>
    <w:rPr>
      <w:sz w:val="20"/>
      <w:szCs w:val="20"/>
    </w:rPr>
  </w:style>
  <w:style w:type="character" w:customStyle="1" w:styleId="TekstprzypisukocowegoZnak">
    <w:name w:val="Tekst przypisu końcowego Znak"/>
    <w:basedOn w:val="Domylnaczcionkaakapitu"/>
    <w:link w:val="Tekstprzypisukocowego"/>
    <w:semiHidden/>
    <w:rsid w:val="00AB0D68"/>
  </w:style>
  <w:style w:type="character" w:styleId="Odwoanieprzypisukocowego">
    <w:name w:val="endnote reference"/>
    <w:basedOn w:val="Domylnaczcionkaakapitu"/>
    <w:semiHidden/>
    <w:unhideWhenUsed/>
    <w:rsid w:val="00AB0D68"/>
    <w:rPr>
      <w:vertAlign w:val="superscript"/>
    </w:rPr>
  </w:style>
  <w:style w:type="character" w:styleId="Hipercze">
    <w:name w:val="Hyperlink"/>
    <w:basedOn w:val="Domylnaczcionkaakapitu"/>
    <w:unhideWhenUsed/>
    <w:rsid w:val="00785709"/>
    <w:rPr>
      <w:color w:val="0000FF" w:themeColor="hyperlink"/>
      <w:u w:val="single"/>
    </w:rPr>
  </w:style>
  <w:style w:type="character" w:styleId="Uwydatnienie">
    <w:name w:val="Emphasis"/>
    <w:basedOn w:val="Domylnaczcionkaakapitu"/>
    <w:uiPriority w:val="20"/>
    <w:qFormat/>
    <w:rsid w:val="00785709"/>
    <w:rPr>
      <w:i/>
      <w:iCs/>
    </w:rPr>
  </w:style>
  <w:style w:type="character" w:customStyle="1" w:styleId="welcome">
    <w:name w:val="welcome"/>
    <w:basedOn w:val="Domylnaczcionkaakapitu"/>
    <w:rsid w:val="004234D1"/>
  </w:style>
  <w:style w:type="character" w:customStyle="1" w:styleId="text-justify">
    <w:name w:val="text-justify"/>
    <w:basedOn w:val="Domylnaczcionkaakapitu"/>
    <w:rsid w:val="004234D1"/>
  </w:style>
  <w:style w:type="character" w:customStyle="1" w:styleId="Nagwek1Znak">
    <w:name w:val="Nagłówek 1 Znak"/>
    <w:basedOn w:val="Domylnaczcionkaakapitu"/>
    <w:link w:val="Nagwek1"/>
    <w:rsid w:val="003D40A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6113">
      <w:bodyDiv w:val="1"/>
      <w:marLeft w:val="0"/>
      <w:marRight w:val="0"/>
      <w:marTop w:val="0"/>
      <w:marBottom w:val="0"/>
      <w:divBdr>
        <w:top w:val="none" w:sz="0" w:space="0" w:color="auto"/>
        <w:left w:val="none" w:sz="0" w:space="0" w:color="auto"/>
        <w:bottom w:val="none" w:sz="0" w:space="0" w:color="auto"/>
        <w:right w:val="none" w:sz="0" w:space="0" w:color="auto"/>
      </w:divBdr>
    </w:div>
    <w:div w:id="35396107">
      <w:bodyDiv w:val="1"/>
      <w:marLeft w:val="0"/>
      <w:marRight w:val="0"/>
      <w:marTop w:val="0"/>
      <w:marBottom w:val="0"/>
      <w:divBdr>
        <w:top w:val="none" w:sz="0" w:space="0" w:color="auto"/>
        <w:left w:val="none" w:sz="0" w:space="0" w:color="auto"/>
        <w:bottom w:val="none" w:sz="0" w:space="0" w:color="auto"/>
        <w:right w:val="none" w:sz="0" w:space="0" w:color="auto"/>
      </w:divBdr>
    </w:div>
    <w:div w:id="50664581">
      <w:bodyDiv w:val="1"/>
      <w:marLeft w:val="0"/>
      <w:marRight w:val="0"/>
      <w:marTop w:val="0"/>
      <w:marBottom w:val="0"/>
      <w:divBdr>
        <w:top w:val="none" w:sz="0" w:space="0" w:color="auto"/>
        <w:left w:val="none" w:sz="0" w:space="0" w:color="auto"/>
        <w:bottom w:val="none" w:sz="0" w:space="0" w:color="auto"/>
        <w:right w:val="none" w:sz="0" w:space="0" w:color="auto"/>
      </w:divBdr>
    </w:div>
    <w:div w:id="54933490">
      <w:bodyDiv w:val="1"/>
      <w:marLeft w:val="0"/>
      <w:marRight w:val="0"/>
      <w:marTop w:val="0"/>
      <w:marBottom w:val="0"/>
      <w:divBdr>
        <w:top w:val="none" w:sz="0" w:space="0" w:color="auto"/>
        <w:left w:val="none" w:sz="0" w:space="0" w:color="auto"/>
        <w:bottom w:val="none" w:sz="0" w:space="0" w:color="auto"/>
        <w:right w:val="none" w:sz="0" w:space="0" w:color="auto"/>
      </w:divBdr>
    </w:div>
    <w:div w:id="77144763">
      <w:bodyDiv w:val="1"/>
      <w:marLeft w:val="0"/>
      <w:marRight w:val="0"/>
      <w:marTop w:val="0"/>
      <w:marBottom w:val="0"/>
      <w:divBdr>
        <w:top w:val="none" w:sz="0" w:space="0" w:color="auto"/>
        <w:left w:val="none" w:sz="0" w:space="0" w:color="auto"/>
        <w:bottom w:val="none" w:sz="0" w:space="0" w:color="auto"/>
        <w:right w:val="none" w:sz="0" w:space="0" w:color="auto"/>
      </w:divBdr>
    </w:div>
    <w:div w:id="84807459">
      <w:bodyDiv w:val="1"/>
      <w:marLeft w:val="0"/>
      <w:marRight w:val="0"/>
      <w:marTop w:val="0"/>
      <w:marBottom w:val="0"/>
      <w:divBdr>
        <w:top w:val="none" w:sz="0" w:space="0" w:color="auto"/>
        <w:left w:val="none" w:sz="0" w:space="0" w:color="auto"/>
        <w:bottom w:val="none" w:sz="0" w:space="0" w:color="auto"/>
        <w:right w:val="none" w:sz="0" w:space="0" w:color="auto"/>
      </w:divBdr>
    </w:div>
    <w:div w:id="88044570">
      <w:bodyDiv w:val="1"/>
      <w:marLeft w:val="0"/>
      <w:marRight w:val="0"/>
      <w:marTop w:val="0"/>
      <w:marBottom w:val="0"/>
      <w:divBdr>
        <w:top w:val="none" w:sz="0" w:space="0" w:color="auto"/>
        <w:left w:val="none" w:sz="0" w:space="0" w:color="auto"/>
        <w:bottom w:val="none" w:sz="0" w:space="0" w:color="auto"/>
        <w:right w:val="none" w:sz="0" w:space="0" w:color="auto"/>
      </w:divBdr>
      <w:divsChild>
        <w:div w:id="1946184101">
          <w:marLeft w:val="547"/>
          <w:marRight w:val="0"/>
          <w:marTop w:val="67"/>
          <w:marBottom w:val="0"/>
          <w:divBdr>
            <w:top w:val="none" w:sz="0" w:space="0" w:color="auto"/>
            <w:left w:val="none" w:sz="0" w:space="0" w:color="auto"/>
            <w:bottom w:val="none" w:sz="0" w:space="0" w:color="auto"/>
            <w:right w:val="none" w:sz="0" w:space="0" w:color="auto"/>
          </w:divBdr>
        </w:div>
      </w:divsChild>
    </w:div>
    <w:div w:id="93942274">
      <w:bodyDiv w:val="1"/>
      <w:marLeft w:val="0"/>
      <w:marRight w:val="0"/>
      <w:marTop w:val="0"/>
      <w:marBottom w:val="0"/>
      <w:divBdr>
        <w:top w:val="none" w:sz="0" w:space="0" w:color="auto"/>
        <w:left w:val="none" w:sz="0" w:space="0" w:color="auto"/>
        <w:bottom w:val="none" w:sz="0" w:space="0" w:color="auto"/>
        <w:right w:val="none" w:sz="0" w:space="0" w:color="auto"/>
      </w:divBdr>
    </w:div>
    <w:div w:id="109664412">
      <w:bodyDiv w:val="1"/>
      <w:marLeft w:val="0"/>
      <w:marRight w:val="0"/>
      <w:marTop w:val="0"/>
      <w:marBottom w:val="0"/>
      <w:divBdr>
        <w:top w:val="none" w:sz="0" w:space="0" w:color="auto"/>
        <w:left w:val="none" w:sz="0" w:space="0" w:color="auto"/>
        <w:bottom w:val="none" w:sz="0" w:space="0" w:color="auto"/>
        <w:right w:val="none" w:sz="0" w:space="0" w:color="auto"/>
      </w:divBdr>
    </w:div>
    <w:div w:id="146947449">
      <w:bodyDiv w:val="1"/>
      <w:marLeft w:val="0"/>
      <w:marRight w:val="0"/>
      <w:marTop w:val="0"/>
      <w:marBottom w:val="0"/>
      <w:divBdr>
        <w:top w:val="none" w:sz="0" w:space="0" w:color="auto"/>
        <w:left w:val="none" w:sz="0" w:space="0" w:color="auto"/>
        <w:bottom w:val="none" w:sz="0" w:space="0" w:color="auto"/>
        <w:right w:val="none" w:sz="0" w:space="0" w:color="auto"/>
      </w:divBdr>
    </w:div>
    <w:div w:id="196819229">
      <w:bodyDiv w:val="1"/>
      <w:marLeft w:val="0"/>
      <w:marRight w:val="0"/>
      <w:marTop w:val="0"/>
      <w:marBottom w:val="0"/>
      <w:divBdr>
        <w:top w:val="none" w:sz="0" w:space="0" w:color="auto"/>
        <w:left w:val="none" w:sz="0" w:space="0" w:color="auto"/>
        <w:bottom w:val="none" w:sz="0" w:space="0" w:color="auto"/>
        <w:right w:val="none" w:sz="0" w:space="0" w:color="auto"/>
      </w:divBdr>
      <w:divsChild>
        <w:div w:id="2028291464">
          <w:marLeft w:val="0"/>
          <w:marRight w:val="0"/>
          <w:marTop w:val="0"/>
          <w:marBottom w:val="0"/>
          <w:divBdr>
            <w:top w:val="none" w:sz="0" w:space="0" w:color="auto"/>
            <w:left w:val="none" w:sz="0" w:space="0" w:color="auto"/>
            <w:bottom w:val="none" w:sz="0" w:space="0" w:color="auto"/>
            <w:right w:val="none" w:sz="0" w:space="0" w:color="auto"/>
          </w:divBdr>
          <w:divsChild>
            <w:div w:id="954292570">
              <w:marLeft w:val="0"/>
              <w:marRight w:val="0"/>
              <w:marTop w:val="0"/>
              <w:marBottom w:val="0"/>
              <w:divBdr>
                <w:top w:val="none" w:sz="0" w:space="0" w:color="auto"/>
                <w:left w:val="none" w:sz="0" w:space="0" w:color="auto"/>
                <w:bottom w:val="none" w:sz="0" w:space="0" w:color="auto"/>
                <w:right w:val="none" w:sz="0" w:space="0" w:color="auto"/>
              </w:divBdr>
              <w:divsChild>
                <w:div w:id="167414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91265">
      <w:bodyDiv w:val="1"/>
      <w:marLeft w:val="0"/>
      <w:marRight w:val="0"/>
      <w:marTop w:val="0"/>
      <w:marBottom w:val="0"/>
      <w:divBdr>
        <w:top w:val="none" w:sz="0" w:space="0" w:color="auto"/>
        <w:left w:val="none" w:sz="0" w:space="0" w:color="auto"/>
        <w:bottom w:val="none" w:sz="0" w:space="0" w:color="auto"/>
        <w:right w:val="none" w:sz="0" w:space="0" w:color="auto"/>
      </w:divBdr>
    </w:div>
    <w:div w:id="222176398">
      <w:bodyDiv w:val="1"/>
      <w:marLeft w:val="0"/>
      <w:marRight w:val="0"/>
      <w:marTop w:val="0"/>
      <w:marBottom w:val="0"/>
      <w:divBdr>
        <w:top w:val="none" w:sz="0" w:space="0" w:color="auto"/>
        <w:left w:val="none" w:sz="0" w:space="0" w:color="auto"/>
        <w:bottom w:val="none" w:sz="0" w:space="0" w:color="auto"/>
        <w:right w:val="none" w:sz="0" w:space="0" w:color="auto"/>
      </w:divBdr>
    </w:div>
    <w:div w:id="287050374">
      <w:bodyDiv w:val="1"/>
      <w:marLeft w:val="0"/>
      <w:marRight w:val="0"/>
      <w:marTop w:val="0"/>
      <w:marBottom w:val="0"/>
      <w:divBdr>
        <w:top w:val="none" w:sz="0" w:space="0" w:color="auto"/>
        <w:left w:val="none" w:sz="0" w:space="0" w:color="auto"/>
        <w:bottom w:val="none" w:sz="0" w:space="0" w:color="auto"/>
        <w:right w:val="none" w:sz="0" w:space="0" w:color="auto"/>
      </w:divBdr>
    </w:div>
    <w:div w:id="291516865">
      <w:bodyDiv w:val="1"/>
      <w:marLeft w:val="0"/>
      <w:marRight w:val="0"/>
      <w:marTop w:val="0"/>
      <w:marBottom w:val="0"/>
      <w:divBdr>
        <w:top w:val="none" w:sz="0" w:space="0" w:color="auto"/>
        <w:left w:val="none" w:sz="0" w:space="0" w:color="auto"/>
        <w:bottom w:val="none" w:sz="0" w:space="0" w:color="auto"/>
        <w:right w:val="none" w:sz="0" w:space="0" w:color="auto"/>
      </w:divBdr>
    </w:div>
    <w:div w:id="304238294">
      <w:bodyDiv w:val="1"/>
      <w:marLeft w:val="0"/>
      <w:marRight w:val="0"/>
      <w:marTop w:val="0"/>
      <w:marBottom w:val="0"/>
      <w:divBdr>
        <w:top w:val="none" w:sz="0" w:space="0" w:color="auto"/>
        <w:left w:val="none" w:sz="0" w:space="0" w:color="auto"/>
        <w:bottom w:val="none" w:sz="0" w:space="0" w:color="auto"/>
        <w:right w:val="none" w:sz="0" w:space="0" w:color="auto"/>
      </w:divBdr>
    </w:div>
    <w:div w:id="375743685">
      <w:bodyDiv w:val="1"/>
      <w:marLeft w:val="0"/>
      <w:marRight w:val="0"/>
      <w:marTop w:val="0"/>
      <w:marBottom w:val="0"/>
      <w:divBdr>
        <w:top w:val="none" w:sz="0" w:space="0" w:color="auto"/>
        <w:left w:val="none" w:sz="0" w:space="0" w:color="auto"/>
        <w:bottom w:val="none" w:sz="0" w:space="0" w:color="auto"/>
        <w:right w:val="none" w:sz="0" w:space="0" w:color="auto"/>
      </w:divBdr>
    </w:div>
    <w:div w:id="416291449">
      <w:bodyDiv w:val="1"/>
      <w:marLeft w:val="0"/>
      <w:marRight w:val="0"/>
      <w:marTop w:val="0"/>
      <w:marBottom w:val="0"/>
      <w:divBdr>
        <w:top w:val="none" w:sz="0" w:space="0" w:color="auto"/>
        <w:left w:val="none" w:sz="0" w:space="0" w:color="auto"/>
        <w:bottom w:val="none" w:sz="0" w:space="0" w:color="auto"/>
        <w:right w:val="none" w:sz="0" w:space="0" w:color="auto"/>
      </w:divBdr>
    </w:div>
    <w:div w:id="440759644">
      <w:bodyDiv w:val="1"/>
      <w:marLeft w:val="0"/>
      <w:marRight w:val="0"/>
      <w:marTop w:val="0"/>
      <w:marBottom w:val="0"/>
      <w:divBdr>
        <w:top w:val="none" w:sz="0" w:space="0" w:color="auto"/>
        <w:left w:val="none" w:sz="0" w:space="0" w:color="auto"/>
        <w:bottom w:val="none" w:sz="0" w:space="0" w:color="auto"/>
        <w:right w:val="none" w:sz="0" w:space="0" w:color="auto"/>
      </w:divBdr>
    </w:div>
    <w:div w:id="454369899">
      <w:bodyDiv w:val="1"/>
      <w:marLeft w:val="0"/>
      <w:marRight w:val="0"/>
      <w:marTop w:val="0"/>
      <w:marBottom w:val="0"/>
      <w:divBdr>
        <w:top w:val="none" w:sz="0" w:space="0" w:color="auto"/>
        <w:left w:val="none" w:sz="0" w:space="0" w:color="auto"/>
        <w:bottom w:val="none" w:sz="0" w:space="0" w:color="auto"/>
        <w:right w:val="none" w:sz="0" w:space="0" w:color="auto"/>
      </w:divBdr>
    </w:div>
    <w:div w:id="455221113">
      <w:bodyDiv w:val="1"/>
      <w:marLeft w:val="0"/>
      <w:marRight w:val="0"/>
      <w:marTop w:val="0"/>
      <w:marBottom w:val="0"/>
      <w:divBdr>
        <w:top w:val="none" w:sz="0" w:space="0" w:color="auto"/>
        <w:left w:val="none" w:sz="0" w:space="0" w:color="auto"/>
        <w:bottom w:val="none" w:sz="0" w:space="0" w:color="auto"/>
        <w:right w:val="none" w:sz="0" w:space="0" w:color="auto"/>
      </w:divBdr>
    </w:div>
    <w:div w:id="477847472">
      <w:bodyDiv w:val="1"/>
      <w:marLeft w:val="0"/>
      <w:marRight w:val="0"/>
      <w:marTop w:val="0"/>
      <w:marBottom w:val="0"/>
      <w:divBdr>
        <w:top w:val="none" w:sz="0" w:space="0" w:color="auto"/>
        <w:left w:val="none" w:sz="0" w:space="0" w:color="auto"/>
        <w:bottom w:val="none" w:sz="0" w:space="0" w:color="auto"/>
        <w:right w:val="none" w:sz="0" w:space="0" w:color="auto"/>
      </w:divBdr>
    </w:div>
    <w:div w:id="495802265">
      <w:bodyDiv w:val="1"/>
      <w:marLeft w:val="0"/>
      <w:marRight w:val="0"/>
      <w:marTop w:val="0"/>
      <w:marBottom w:val="0"/>
      <w:divBdr>
        <w:top w:val="none" w:sz="0" w:space="0" w:color="auto"/>
        <w:left w:val="none" w:sz="0" w:space="0" w:color="auto"/>
        <w:bottom w:val="none" w:sz="0" w:space="0" w:color="auto"/>
        <w:right w:val="none" w:sz="0" w:space="0" w:color="auto"/>
      </w:divBdr>
    </w:div>
    <w:div w:id="510992732">
      <w:bodyDiv w:val="1"/>
      <w:marLeft w:val="0"/>
      <w:marRight w:val="0"/>
      <w:marTop w:val="0"/>
      <w:marBottom w:val="0"/>
      <w:divBdr>
        <w:top w:val="none" w:sz="0" w:space="0" w:color="auto"/>
        <w:left w:val="none" w:sz="0" w:space="0" w:color="auto"/>
        <w:bottom w:val="none" w:sz="0" w:space="0" w:color="auto"/>
        <w:right w:val="none" w:sz="0" w:space="0" w:color="auto"/>
      </w:divBdr>
    </w:div>
    <w:div w:id="517236749">
      <w:bodyDiv w:val="1"/>
      <w:marLeft w:val="0"/>
      <w:marRight w:val="0"/>
      <w:marTop w:val="0"/>
      <w:marBottom w:val="0"/>
      <w:divBdr>
        <w:top w:val="none" w:sz="0" w:space="0" w:color="auto"/>
        <w:left w:val="none" w:sz="0" w:space="0" w:color="auto"/>
        <w:bottom w:val="none" w:sz="0" w:space="0" w:color="auto"/>
        <w:right w:val="none" w:sz="0" w:space="0" w:color="auto"/>
      </w:divBdr>
    </w:div>
    <w:div w:id="521435573">
      <w:bodyDiv w:val="1"/>
      <w:marLeft w:val="0"/>
      <w:marRight w:val="0"/>
      <w:marTop w:val="0"/>
      <w:marBottom w:val="0"/>
      <w:divBdr>
        <w:top w:val="none" w:sz="0" w:space="0" w:color="auto"/>
        <w:left w:val="none" w:sz="0" w:space="0" w:color="auto"/>
        <w:bottom w:val="none" w:sz="0" w:space="0" w:color="auto"/>
        <w:right w:val="none" w:sz="0" w:space="0" w:color="auto"/>
      </w:divBdr>
    </w:div>
    <w:div w:id="564268165">
      <w:bodyDiv w:val="1"/>
      <w:marLeft w:val="0"/>
      <w:marRight w:val="0"/>
      <w:marTop w:val="0"/>
      <w:marBottom w:val="0"/>
      <w:divBdr>
        <w:top w:val="none" w:sz="0" w:space="0" w:color="auto"/>
        <w:left w:val="none" w:sz="0" w:space="0" w:color="auto"/>
        <w:bottom w:val="none" w:sz="0" w:space="0" w:color="auto"/>
        <w:right w:val="none" w:sz="0" w:space="0" w:color="auto"/>
      </w:divBdr>
    </w:div>
    <w:div w:id="597174171">
      <w:bodyDiv w:val="1"/>
      <w:marLeft w:val="0"/>
      <w:marRight w:val="0"/>
      <w:marTop w:val="0"/>
      <w:marBottom w:val="0"/>
      <w:divBdr>
        <w:top w:val="none" w:sz="0" w:space="0" w:color="auto"/>
        <w:left w:val="none" w:sz="0" w:space="0" w:color="auto"/>
        <w:bottom w:val="none" w:sz="0" w:space="0" w:color="auto"/>
        <w:right w:val="none" w:sz="0" w:space="0" w:color="auto"/>
      </w:divBdr>
    </w:div>
    <w:div w:id="623118363">
      <w:bodyDiv w:val="1"/>
      <w:marLeft w:val="0"/>
      <w:marRight w:val="0"/>
      <w:marTop w:val="0"/>
      <w:marBottom w:val="0"/>
      <w:divBdr>
        <w:top w:val="none" w:sz="0" w:space="0" w:color="auto"/>
        <w:left w:val="none" w:sz="0" w:space="0" w:color="auto"/>
        <w:bottom w:val="none" w:sz="0" w:space="0" w:color="auto"/>
        <w:right w:val="none" w:sz="0" w:space="0" w:color="auto"/>
      </w:divBdr>
    </w:div>
    <w:div w:id="630477976">
      <w:bodyDiv w:val="1"/>
      <w:marLeft w:val="0"/>
      <w:marRight w:val="0"/>
      <w:marTop w:val="0"/>
      <w:marBottom w:val="0"/>
      <w:divBdr>
        <w:top w:val="none" w:sz="0" w:space="0" w:color="auto"/>
        <w:left w:val="none" w:sz="0" w:space="0" w:color="auto"/>
        <w:bottom w:val="none" w:sz="0" w:space="0" w:color="auto"/>
        <w:right w:val="none" w:sz="0" w:space="0" w:color="auto"/>
      </w:divBdr>
    </w:div>
    <w:div w:id="646865215">
      <w:bodyDiv w:val="1"/>
      <w:marLeft w:val="0"/>
      <w:marRight w:val="0"/>
      <w:marTop w:val="0"/>
      <w:marBottom w:val="0"/>
      <w:divBdr>
        <w:top w:val="none" w:sz="0" w:space="0" w:color="auto"/>
        <w:left w:val="none" w:sz="0" w:space="0" w:color="auto"/>
        <w:bottom w:val="none" w:sz="0" w:space="0" w:color="auto"/>
        <w:right w:val="none" w:sz="0" w:space="0" w:color="auto"/>
      </w:divBdr>
    </w:div>
    <w:div w:id="657029627">
      <w:bodyDiv w:val="1"/>
      <w:marLeft w:val="0"/>
      <w:marRight w:val="0"/>
      <w:marTop w:val="0"/>
      <w:marBottom w:val="0"/>
      <w:divBdr>
        <w:top w:val="none" w:sz="0" w:space="0" w:color="auto"/>
        <w:left w:val="none" w:sz="0" w:space="0" w:color="auto"/>
        <w:bottom w:val="none" w:sz="0" w:space="0" w:color="auto"/>
        <w:right w:val="none" w:sz="0" w:space="0" w:color="auto"/>
      </w:divBdr>
    </w:div>
    <w:div w:id="688487202">
      <w:bodyDiv w:val="1"/>
      <w:marLeft w:val="0"/>
      <w:marRight w:val="0"/>
      <w:marTop w:val="0"/>
      <w:marBottom w:val="0"/>
      <w:divBdr>
        <w:top w:val="none" w:sz="0" w:space="0" w:color="auto"/>
        <w:left w:val="none" w:sz="0" w:space="0" w:color="auto"/>
        <w:bottom w:val="none" w:sz="0" w:space="0" w:color="auto"/>
        <w:right w:val="none" w:sz="0" w:space="0" w:color="auto"/>
      </w:divBdr>
    </w:div>
    <w:div w:id="710227331">
      <w:bodyDiv w:val="1"/>
      <w:marLeft w:val="0"/>
      <w:marRight w:val="0"/>
      <w:marTop w:val="0"/>
      <w:marBottom w:val="0"/>
      <w:divBdr>
        <w:top w:val="none" w:sz="0" w:space="0" w:color="auto"/>
        <w:left w:val="none" w:sz="0" w:space="0" w:color="auto"/>
        <w:bottom w:val="none" w:sz="0" w:space="0" w:color="auto"/>
        <w:right w:val="none" w:sz="0" w:space="0" w:color="auto"/>
      </w:divBdr>
    </w:div>
    <w:div w:id="719286226">
      <w:bodyDiv w:val="1"/>
      <w:marLeft w:val="0"/>
      <w:marRight w:val="0"/>
      <w:marTop w:val="0"/>
      <w:marBottom w:val="0"/>
      <w:divBdr>
        <w:top w:val="none" w:sz="0" w:space="0" w:color="auto"/>
        <w:left w:val="none" w:sz="0" w:space="0" w:color="auto"/>
        <w:bottom w:val="none" w:sz="0" w:space="0" w:color="auto"/>
        <w:right w:val="none" w:sz="0" w:space="0" w:color="auto"/>
      </w:divBdr>
    </w:div>
    <w:div w:id="721563272">
      <w:bodyDiv w:val="1"/>
      <w:marLeft w:val="0"/>
      <w:marRight w:val="0"/>
      <w:marTop w:val="0"/>
      <w:marBottom w:val="0"/>
      <w:divBdr>
        <w:top w:val="none" w:sz="0" w:space="0" w:color="auto"/>
        <w:left w:val="none" w:sz="0" w:space="0" w:color="auto"/>
        <w:bottom w:val="none" w:sz="0" w:space="0" w:color="auto"/>
        <w:right w:val="none" w:sz="0" w:space="0" w:color="auto"/>
      </w:divBdr>
    </w:div>
    <w:div w:id="749275763">
      <w:bodyDiv w:val="1"/>
      <w:marLeft w:val="0"/>
      <w:marRight w:val="0"/>
      <w:marTop w:val="0"/>
      <w:marBottom w:val="0"/>
      <w:divBdr>
        <w:top w:val="none" w:sz="0" w:space="0" w:color="auto"/>
        <w:left w:val="none" w:sz="0" w:space="0" w:color="auto"/>
        <w:bottom w:val="none" w:sz="0" w:space="0" w:color="auto"/>
        <w:right w:val="none" w:sz="0" w:space="0" w:color="auto"/>
      </w:divBdr>
    </w:div>
    <w:div w:id="784619170">
      <w:bodyDiv w:val="1"/>
      <w:marLeft w:val="0"/>
      <w:marRight w:val="0"/>
      <w:marTop w:val="0"/>
      <w:marBottom w:val="0"/>
      <w:divBdr>
        <w:top w:val="none" w:sz="0" w:space="0" w:color="auto"/>
        <w:left w:val="none" w:sz="0" w:space="0" w:color="auto"/>
        <w:bottom w:val="none" w:sz="0" w:space="0" w:color="auto"/>
        <w:right w:val="none" w:sz="0" w:space="0" w:color="auto"/>
      </w:divBdr>
    </w:div>
    <w:div w:id="840706971">
      <w:bodyDiv w:val="1"/>
      <w:marLeft w:val="0"/>
      <w:marRight w:val="0"/>
      <w:marTop w:val="0"/>
      <w:marBottom w:val="0"/>
      <w:divBdr>
        <w:top w:val="none" w:sz="0" w:space="0" w:color="auto"/>
        <w:left w:val="none" w:sz="0" w:space="0" w:color="auto"/>
        <w:bottom w:val="none" w:sz="0" w:space="0" w:color="auto"/>
        <w:right w:val="none" w:sz="0" w:space="0" w:color="auto"/>
      </w:divBdr>
      <w:divsChild>
        <w:div w:id="401176812">
          <w:marLeft w:val="0"/>
          <w:marRight w:val="0"/>
          <w:marTop w:val="0"/>
          <w:marBottom w:val="0"/>
          <w:divBdr>
            <w:top w:val="none" w:sz="0" w:space="0" w:color="auto"/>
            <w:left w:val="none" w:sz="0" w:space="0" w:color="auto"/>
            <w:bottom w:val="none" w:sz="0" w:space="0" w:color="auto"/>
            <w:right w:val="none" w:sz="0" w:space="0" w:color="auto"/>
          </w:divBdr>
          <w:divsChild>
            <w:div w:id="574896913">
              <w:marLeft w:val="0"/>
              <w:marRight w:val="0"/>
              <w:marTop w:val="0"/>
              <w:marBottom w:val="0"/>
              <w:divBdr>
                <w:top w:val="none" w:sz="0" w:space="0" w:color="auto"/>
                <w:left w:val="none" w:sz="0" w:space="0" w:color="auto"/>
                <w:bottom w:val="none" w:sz="0" w:space="0" w:color="auto"/>
                <w:right w:val="none" w:sz="0" w:space="0" w:color="auto"/>
              </w:divBdr>
              <w:divsChild>
                <w:div w:id="92637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26812">
      <w:bodyDiv w:val="1"/>
      <w:marLeft w:val="0"/>
      <w:marRight w:val="0"/>
      <w:marTop w:val="0"/>
      <w:marBottom w:val="0"/>
      <w:divBdr>
        <w:top w:val="none" w:sz="0" w:space="0" w:color="auto"/>
        <w:left w:val="none" w:sz="0" w:space="0" w:color="auto"/>
        <w:bottom w:val="none" w:sz="0" w:space="0" w:color="auto"/>
        <w:right w:val="none" w:sz="0" w:space="0" w:color="auto"/>
      </w:divBdr>
    </w:div>
    <w:div w:id="874778226">
      <w:bodyDiv w:val="1"/>
      <w:marLeft w:val="0"/>
      <w:marRight w:val="0"/>
      <w:marTop w:val="0"/>
      <w:marBottom w:val="0"/>
      <w:divBdr>
        <w:top w:val="none" w:sz="0" w:space="0" w:color="auto"/>
        <w:left w:val="none" w:sz="0" w:space="0" w:color="auto"/>
        <w:bottom w:val="none" w:sz="0" w:space="0" w:color="auto"/>
        <w:right w:val="none" w:sz="0" w:space="0" w:color="auto"/>
      </w:divBdr>
    </w:div>
    <w:div w:id="882058413">
      <w:bodyDiv w:val="1"/>
      <w:marLeft w:val="0"/>
      <w:marRight w:val="0"/>
      <w:marTop w:val="0"/>
      <w:marBottom w:val="0"/>
      <w:divBdr>
        <w:top w:val="none" w:sz="0" w:space="0" w:color="auto"/>
        <w:left w:val="none" w:sz="0" w:space="0" w:color="auto"/>
        <w:bottom w:val="none" w:sz="0" w:space="0" w:color="auto"/>
        <w:right w:val="none" w:sz="0" w:space="0" w:color="auto"/>
      </w:divBdr>
    </w:div>
    <w:div w:id="885527345">
      <w:bodyDiv w:val="1"/>
      <w:marLeft w:val="0"/>
      <w:marRight w:val="0"/>
      <w:marTop w:val="0"/>
      <w:marBottom w:val="0"/>
      <w:divBdr>
        <w:top w:val="none" w:sz="0" w:space="0" w:color="auto"/>
        <w:left w:val="none" w:sz="0" w:space="0" w:color="auto"/>
        <w:bottom w:val="none" w:sz="0" w:space="0" w:color="auto"/>
        <w:right w:val="none" w:sz="0" w:space="0" w:color="auto"/>
      </w:divBdr>
    </w:div>
    <w:div w:id="887955658">
      <w:bodyDiv w:val="1"/>
      <w:marLeft w:val="0"/>
      <w:marRight w:val="0"/>
      <w:marTop w:val="0"/>
      <w:marBottom w:val="0"/>
      <w:divBdr>
        <w:top w:val="none" w:sz="0" w:space="0" w:color="auto"/>
        <w:left w:val="none" w:sz="0" w:space="0" w:color="auto"/>
        <w:bottom w:val="none" w:sz="0" w:space="0" w:color="auto"/>
        <w:right w:val="none" w:sz="0" w:space="0" w:color="auto"/>
      </w:divBdr>
    </w:div>
    <w:div w:id="931815742">
      <w:bodyDiv w:val="1"/>
      <w:marLeft w:val="0"/>
      <w:marRight w:val="0"/>
      <w:marTop w:val="0"/>
      <w:marBottom w:val="0"/>
      <w:divBdr>
        <w:top w:val="none" w:sz="0" w:space="0" w:color="auto"/>
        <w:left w:val="none" w:sz="0" w:space="0" w:color="auto"/>
        <w:bottom w:val="none" w:sz="0" w:space="0" w:color="auto"/>
        <w:right w:val="none" w:sz="0" w:space="0" w:color="auto"/>
      </w:divBdr>
    </w:div>
    <w:div w:id="944114157">
      <w:bodyDiv w:val="1"/>
      <w:marLeft w:val="0"/>
      <w:marRight w:val="0"/>
      <w:marTop w:val="0"/>
      <w:marBottom w:val="0"/>
      <w:divBdr>
        <w:top w:val="none" w:sz="0" w:space="0" w:color="auto"/>
        <w:left w:val="none" w:sz="0" w:space="0" w:color="auto"/>
        <w:bottom w:val="none" w:sz="0" w:space="0" w:color="auto"/>
        <w:right w:val="none" w:sz="0" w:space="0" w:color="auto"/>
      </w:divBdr>
    </w:div>
    <w:div w:id="958072353">
      <w:bodyDiv w:val="1"/>
      <w:marLeft w:val="0"/>
      <w:marRight w:val="0"/>
      <w:marTop w:val="0"/>
      <w:marBottom w:val="0"/>
      <w:divBdr>
        <w:top w:val="none" w:sz="0" w:space="0" w:color="auto"/>
        <w:left w:val="none" w:sz="0" w:space="0" w:color="auto"/>
        <w:bottom w:val="none" w:sz="0" w:space="0" w:color="auto"/>
        <w:right w:val="none" w:sz="0" w:space="0" w:color="auto"/>
      </w:divBdr>
    </w:div>
    <w:div w:id="987979891">
      <w:bodyDiv w:val="1"/>
      <w:marLeft w:val="0"/>
      <w:marRight w:val="0"/>
      <w:marTop w:val="0"/>
      <w:marBottom w:val="0"/>
      <w:divBdr>
        <w:top w:val="none" w:sz="0" w:space="0" w:color="auto"/>
        <w:left w:val="none" w:sz="0" w:space="0" w:color="auto"/>
        <w:bottom w:val="none" w:sz="0" w:space="0" w:color="auto"/>
        <w:right w:val="none" w:sz="0" w:space="0" w:color="auto"/>
      </w:divBdr>
    </w:div>
    <w:div w:id="997000142">
      <w:bodyDiv w:val="1"/>
      <w:marLeft w:val="0"/>
      <w:marRight w:val="0"/>
      <w:marTop w:val="0"/>
      <w:marBottom w:val="0"/>
      <w:divBdr>
        <w:top w:val="none" w:sz="0" w:space="0" w:color="auto"/>
        <w:left w:val="none" w:sz="0" w:space="0" w:color="auto"/>
        <w:bottom w:val="none" w:sz="0" w:space="0" w:color="auto"/>
        <w:right w:val="none" w:sz="0" w:space="0" w:color="auto"/>
      </w:divBdr>
    </w:div>
    <w:div w:id="1037123138">
      <w:bodyDiv w:val="1"/>
      <w:marLeft w:val="0"/>
      <w:marRight w:val="0"/>
      <w:marTop w:val="0"/>
      <w:marBottom w:val="0"/>
      <w:divBdr>
        <w:top w:val="none" w:sz="0" w:space="0" w:color="auto"/>
        <w:left w:val="none" w:sz="0" w:space="0" w:color="auto"/>
        <w:bottom w:val="none" w:sz="0" w:space="0" w:color="auto"/>
        <w:right w:val="none" w:sz="0" w:space="0" w:color="auto"/>
      </w:divBdr>
    </w:div>
    <w:div w:id="1041244666">
      <w:bodyDiv w:val="1"/>
      <w:marLeft w:val="0"/>
      <w:marRight w:val="0"/>
      <w:marTop w:val="0"/>
      <w:marBottom w:val="0"/>
      <w:divBdr>
        <w:top w:val="none" w:sz="0" w:space="0" w:color="auto"/>
        <w:left w:val="none" w:sz="0" w:space="0" w:color="auto"/>
        <w:bottom w:val="none" w:sz="0" w:space="0" w:color="auto"/>
        <w:right w:val="none" w:sz="0" w:space="0" w:color="auto"/>
      </w:divBdr>
    </w:div>
    <w:div w:id="1052382211">
      <w:bodyDiv w:val="1"/>
      <w:marLeft w:val="0"/>
      <w:marRight w:val="0"/>
      <w:marTop w:val="0"/>
      <w:marBottom w:val="0"/>
      <w:divBdr>
        <w:top w:val="none" w:sz="0" w:space="0" w:color="auto"/>
        <w:left w:val="none" w:sz="0" w:space="0" w:color="auto"/>
        <w:bottom w:val="none" w:sz="0" w:space="0" w:color="auto"/>
        <w:right w:val="none" w:sz="0" w:space="0" w:color="auto"/>
      </w:divBdr>
    </w:div>
    <w:div w:id="1066604950">
      <w:bodyDiv w:val="1"/>
      <w:marLeft w:val="0"/>
      <w:marRight w:val="0"/>
      <w:marTop w:val="0"/>
      <w:marBottom w:val="0"/>
      <w:divBdr>
        <w:top w:val="none" w:sz="0" w:space="0" w:color="auto"/>
        <w:left w:val="none" w:sz="0" w:space="0" w:color="auto"/>
        <w:bottom w:val="none" w:sz="0" w:space="0" w:color="auto"/>
        <w:right w:val="none" w:sz="0" w:space="0" w:color="auto"/>
      </w:divBdr>
    </w:div>
    <w:div w:id="1076173646">
      <w:bodyDiv w:val="1"/>
      <w:marLeft w:val="0"/>
      <w:marRight w:val="0"/>
      <w:marTop w:val="0"/>
      <w:marBottom w:val="0"/>
      <w:divBdr>
        <w:top w:val="none" w:sz="0" w:space="0" w:color="auto"/>
        <w:left w:val="none" w:sz="0" w:space="0" w:color="auto"/>
        <w:bottom w:val="none" w:sz="0" w:space="0" w:color="auto"/>
        <w:right w:val="none" w:sz="0" w:space="0" w:color="auto"/>
      </w:divBdr>
    </w:div>
    <w:div w:id="1077243934">
      <w:bodyDiv w:val="1"/>
      <w:marLeft w:val="0"/>
      <w:marRight w:val="0"/>
      <w:marTop w:val="0"/>
      <w:marBottom w:val="0"/>
      <w:divBdr>
        <w:top w:val="none" w:sz="0" w:space="0" w:color="auto"/>
        <w:left w:val="none" w:sz="0" w:space="0" w:color="auto"/>
        <w:bottom w:val="none" w:sz="0" w:space="0" w:color="auto"/>
        <w:right w:val="none" w:sz="0" w:space="0" w:color="auto"/>
      </w:divBdr>
    </w:div>
    <w:div w:id="1089346022">
      <w:bodyDiv w:val="1"/>
      <w:marLeft w:val="0"/>
      <w:marRight w:val="0"/>
      <w:marTop w:val="0"/>
      <w:marBottom w:val="0"/>
      <w:divBdr>
        <w:top w:val="none" w:sz="0" w:space="0" w:color="auto"/>
        <w:left w:val="none" w:sz="0" w:space="0" w:color="auto"/>
        <w:bottom w:val="none" w:sz="0" w:space="0" w:color="auto"/>
        <w:right w:val="none" w:sz="0" w:space="0" w:color="auto"/>
      </w:divBdr>
      <w:divsChild>
        <w:div w:id="1829973981">
          <w:marLeft w:val="547"/>
          <w:marRight w:val="0"/>
          <w:marTop w:val="67"/>
          <w:marBottom w:val="0"/>
          <w:divBdr>
            <w:top w:val="none" w:sz="0" w:space="0" w:color="auto"/>
            <w:left w:val="none" w:sz="0" w:space="0" w:color="auto"/>
            <w:bottom w:val="none" w:sz="0" w:space="0" w:color="auto"/>
            <w:right w:val="none" w:sz="0" w:space="0" w:color="auto"/>
          </w:divBdr>
        </w:div>
      </w:divsChild>
    </w:div>
    <w:div w:id="1119227805">
      <w:bodyDiv w:val="1"/>
      <w:marLeft w:val="0"/>
      <w:marRight w:val="0"/>
      <w:marTop w:val="0"/>
      <w:marBottom w:val="0"/>
      <w:divBdr>
        <w:top w:val="none" w:sz="0" w:space="0" w:color="auto"/>
        <w:left w:val="none" w:sz="0" w:space="0" w:color="auto"/>
        <w:bottom w:val="none" w:sz="0" w:space="0" w:color="auto"/>
        <w:right w:val="none" w:sz="0" w:space="0" w:color="auto"/>
      </w:divBdr>
    </w:div>
    <w:div w:id="1164662065">
      <w:bodyDiv w:val="1"/>
      <w:marLeft w:val="0"/>
      <w:marRight w:val="0"/>
      <w:marTop w:val="0"/>
      <w:marBottom w:val="0"/>
      <w:divBdr>
        <w:top w:val="none" w:sz="0" w:space="0" w:color="auto"/>
        <w:left w:val="none" w:sz="0" w:space="0" w:color="auto"/>
        <w:bottom w:val="none" w:sz="0" w:space="0" w:color="auto"/>
        <w:right w:val="none" w:sz="0" w:space="0" w:color="auto"/>
      </w:divBdr>
    </w:div>
    <w:div w:id="1220171609">
      <w:bodyDiv w:val="1"/>
      <w:marLeft w:val="0"/>
      <w:marRight w:val="0"/>
      <w:marTop w:val="0"/>
      <w:marBottom w:val="0"/>
      <w:divBdr>
        <w:top w:val="none" w:sz="0" w:space="0" w:color="auto"/>
        <w:left w:val="none" w:sz="0" w:space="0" w:color="auto"/>
        <w:bottom w:val="none" w:sz="0" w:space="0" w:color="auto"/>
        <w:right w:val="none" w:sz="0" w:space="0" w:color="auto"/>
      </w:divBdr>
    </w:div>
    <w:div w:id="1252160867">
      <w:bodyDiv w:val="1"/>
      <w:marLeft w:val="0"/>
      <w:marRight w:val="0"/>
      <w:marTop w:val="0"/>
      <w:marBottom w:val="0"/>
      <w:divBdr>
        <w:top w:val="none" w:sz="0" w:space="0" w:color="auto"/>
        <w:left w:val="none" w:sz="0" w:space="0" w:color="auto"/>
        <w:bottom w:val="none" w:sz="0" w:space="0" w:color="auto"/>
        <w:right w:val="none" w:sz="0" w:space="0" w:color="auto"/>
      </w:divBdr>
    </w:div>
    <w:div w:id="1299646667">
      <w:bodyDiv w:val="1"/>
      <w:marLeft w:val="0"/>
      <w:marRight w:val="0"/>
      <w:marTop w:val="0"/>
      <w:marBottom w:val="0"/>
      <w:divBdr>
        <w:top w:val="none" w:sz="0" w:space="0" w:color="auto"/>
        <w:left w:val="none" w:sz="0" w:space="0" w:color="auto"/>
        <w:bottom w:val="none" w:sz="0" w:space="0" w:color="auto"/>
        <w:right w:val="none" w:sz="0" w:space="0" w:color="auto"/>
      </w:divBdr>
    </w:div>
    <w:div w:id="1310869021">
      <w:bodyDiv w:val="1"/>
      <w:marLeft w:val="0"/>
      <w:marRight w:val="0"/>
      <w:marTop w:val="0"/>
      <w:marBottom w:val="0"/>
      <w:divBdr>
        <w:top w:val="none" w:sz="0" w:space="0" w:color="auto"/>
        <w:left w:val="none" w:sz="0" w:space="0" w:color="auto"/>
        <w:bottom w:val="none" w:sz="0" w:space="0" w:color="auto"/>
        <w:right w:val="none" w:sz="0" w:space="0" w:color="auto"/>
      </w:divBdr>
    </w:div>
    <w:div w:id="1330984154">
      <w:bodyDiv w:val="1"/>
      <w:marLeft w:val="0"/>
      <w:marRight w:val="0"/>
      <w:marTop w:val="0"/>
      <w:marBottom w:val="0"/>
      <w:divBdr>
        <w:top w:val="none" w:sz="0" w:space="0" w:color="auto"/>
        <w:left w:val="none" w:sz="0" w:space="0" w:color="auto"/>
        <w:bottom w:val="none" w:sz="0" w:space="0" w:color="auto"/>
        <w:right w:val="none" w:sz="0" w:space="0" w:color="auto"/>
      </w:divBdr>
    </w:div>
    <w:div w:id="1347441696">
      <w:bodyDiv w:val="1"/>
      <w:marLeft w:val="0"/>
      <w:marRight w:val="0"/>
      <w:marTop w:val="0"/>
      <w:marBottom w:val="0"/>
      <w:divBdr>
        <w:top w:val="none" w:sz="0" w:space="0" w:color="auto"/>
        <w:left w:val="none" w:sz="0" w:space="0" w:color="auto"/>
        <w:bottom w:val="none" w:sz="0" w:space="0" w:color="auto"/>
        <w:right w:val="none" w:sz="0" w:space="0" w:color="auto"/>
      </w:divBdr>
      <w:divsChild>
        <w:div w:id="735934504">
          <w:marLeft w:val="547"/>
          <w:marRight w:val="0"/>
          <w:marTop w:val="67"/>
          <w:marBottom w:val="0"/>
          <w:divBdr>
            <w:top w:val="none" w:sz="0" w:space="0" w:color="auto"/>
            <w:left w:val="none" w:sz="0" w:space="0" w:color="auto"/>
            <w:bottom w:val="none" w:sz="0" w:space="0" w:color="auto"/>
            <w:right w:val="none" w:sz="0" w:space="0" w:color="auto"/>
          </w:divBdr>
        </w:div>
      </w:divsChild>
    </w:div>
    <w:div w:id="1361084261">
      <w:bodyDiv w:val="1"/>
      <w:marLeft w:val="0"/>
      <w:marRight w:val="0"/>
      <w:marTop w:val="0"/>
      <w:marBottom w:val="0"/>
      <w:divBdr>
        <w:top w:val="none" w:sz="0" w:space="0" w:color="auto"/>
        <w:left w:val="none" w:sz="0" w:space="0" w:color="auto"/>
        <w:bottom w:val="none" w:sz="0" w:space="0" w:color="auto"/>
        <w:right w:val="none" w:sz="0" w:space="0" w:color="auto"/>
      </w:divBdr>
    </w:div>
    <w:div w:id="1379402205">
      <w:bodyDiv w:val="1"/>
      <w:marLeft w:val="0"/>
      <w:marRight w:val="0"/>
      <w:marTop w:val="0"/>
      <w:marBottom w:val="0"/>
      <w:divBdr>
        <w:top w:val="none" w:sz="0" w:space="0" w:color="auto"/>
        <w:left w:val="none" w:sz="0" w:space="0" w:color="auto"/>
        <w:bottom w:val="none" w:sz="0" w:space="0" w:color="auto"/>
        <w:right w:val="none" w:sz="0" w:space="0" w:color="auto"/>
      </w:divBdr>
      <w:divsChild>
        <w:div w:id="1444886147">
          <w:marLeft w:val="0"/>
          <w:marRight w:val="0"/>
          <w:marTop w:val="0"/>
          <w:marBottom w:val="0"/>
          <w:divBdr>
            <w:top w:val="none" w:sz="0" w:space="0" w:color="auto"/>
            <w:left w:val="none" w:sz="0" w:space="0" w:color="auto"/>
            <w:bottom w:val="none" w:sz="0" w:space="0" w:color="auto"/>
            <w:right w:val="none" w:sz="0" w:space="0" w:color="auto"/>
          </w:divBdr>
          <w:divsChild>
            <w:div w:id="608437180">
              <w:marLeft w:val="0"/>
              <w:marRight w:val="0"/>
              <w:marTop w:val="0"/>
              <w:marBottom w:val="0"/>
              <w:divBdr>
                <w:top w:val="none" w:sz="0" w:space="0" w:color="auto"/>
                <w:left w:val="none" w:sz="0" w:space="0" w:color="auto"/>
                <w:bottom w:val="none" w:sz="0" w:space="0" w:color="auto"/>
                <w:right w:val="none" w:sz="0" w:space="0" w:color="auto"/>
              </w:divBdr>
              <w:divsChild>
                <w:div w:id="20745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319293">
      <w:bodyDiv w:val="1"/>
      <w:marLeft w:val="0"/>
      <w:marRight w:val="0"/>
      <w:marTop w:val="0"/>
      <w:marBottom w:val="0"/>
      <w:divBdr>
        <w:top w:val="none" w:sz="0" w:space="0" w:color="auto"/>
        <w:left w:val="none" w:sz="0" w:space="0" w:color="auto"/>
        <w:bottom w:val="none" w:sz="0" w:space="0" w:color="auto"/>
        <w:right w:val="none" w:sz="0" w:space="0" w:color="auto"/>
      </w:divBdr>
    </w:div>
    <w:div w:id="1451512586">
      <w:bodyDiv w:val="1"/>
      <w:marLeft w:val="0"/>
      <w:marRight w:val="0"/>
      <w:marTop w:val="0"/>
      <w:marBottom w:val="0"/>
      <w:divBdr>
        <w:top w:val="none" w:sz="0" w:space="0" w:color="auto"/>
        <w:left w:val="none" w:sz="0" w:space="0" w:color="auto"/>
        <w:bottom w:val="none" w:sz="0" w:space="0" w:color="auto"/>
        <w:right w:val="none" w:sz="0" w:space="0" w:color="auto"/>
      </w:divBdr>
    </w:div>
    <w:div w:id="1467119959">
      <w:bodyDiv w:val="1"/>
      <w:marLeft w:val="0"/>
      <w:marRight w:val="0"/>
      <w:marTop w:val="0"/>
      <w:marBottom w:val="0"/>
      <w:divBdr>
        <w:top w:val="none" w:sz="0" w:space="0" w:color="auto"/>
        <w:left w:val="none" w:sz="0" w:space="0" w:color="auto"/>
        <w:bottom w:val="none" w:sz="0" w:space="0" w:color="auto"/>
        <w:right w:val="none" w:sz="0" w:space="0" w:color="auto"/>
      </w:divBdr>
    </w:div>
    <w:div w:id="1475490874">
      <w:bodyDiv w:val="1"/>
      <w:marLeft w:val="0"/>
      <w:marRight w:val="0"/>
      <w:marTop w:val="0"/>
      <w:marBottom w:val="0"/>
      <w:divBdr>
        <w:top w:val="none" w:sz="0" w:space="0" w:color="auto"/>
        <w:left w:val="none" w:sz="0" w:space="0" w:color="auto"/>
        <w:bottom w:val="none" w:sz="0" w:space="0" w:color="auto"/>
        <w:right w:val="none" w:sz="0" w:space="0" w:color="auto"/>
      </w:divBdr>
    </w:div>
    <w:div w:id="1493332538">
      <w:bodyDiv w:val="1"/>
      <w:marLeft w:val="0"/>
      <w:marRight w:val="0"/>
      <w:marTop w:val="0"/>
      <w:marBottom w:val="0"/>
      <w:divBdr>
        <w:top w:val="none" w:sz="0" w:space="0" w:color="auto"/>
        <w:left w:val="none" w:sz="0" w:space="0" w:color="auto"/>
        <w:bottom w:val="none" w:sz="0" w:space="0" w:color="auto"/>
        <w:right w:val="none" w:sz="0" w:space="0" w:color="auto"/>
      </w:divBdr>
    </w:div>
    <w:div w:id="1552185942">
      <w:bodyDiv w:val="1"/>
      <w:marLeft w:val="0"/>
      <w:marRight w:val="0"/>
      <w:marTop w:val="0"/>
      <w:marBottom w:val="0"/>
      <w:divBdr>
        <w:top w:val="none" w:sz="0" w:space="0" w:color="auto"/>
        <w:left w:val="none" w:sz="0" w:space="0" w:color="auto"/>
        <w:bottom w:val="none" w:sz="0" w:space="0" w:color="auto"/>
        <w:right w:val="none" w:sz="0" w:space="0" w:color="auto"/>
      </w:divBdr>
    </w:div>
    <w:div w:id="1554081529">
      <w:bodyDiv w:val="1"/>
      <w:marLeft w:val="0"/>
      <w:marRight w:val="0"/>
      <w:marTop w:val="0"/>
      <w:marBottom w:val="0"/>
      <w:divBdr>
        <w:top w:val="none" w:sz="0" w:space="0" w:color="auto"/>
        <w:left w:val="none" w:sz="0" w:space="0" w:color="auto"/>
        <w:bottom w:val="none" w:sz="0" w:space="0" w:color="auto"/>
        <w:right w:val="none" w:sz="0" w:space="0" w:color="auto"/>
      </w:divBdr>
    </w:div>
    <w:div w:id="1637297624">
      <w:bodyDiv w:val="1"/>
      <w:marLeft w:val="0"/>
      <w:marRight w:val="0"/>
      <w:marTop w:val="0"/>
      <w:marBottom w:val="0"/>
      <w:divBdr>
        <w:top w:val="none" w:sz="0" w:space="0" w:color="auto"/>
        <w:left w:val="none" w:sz="0" w:space="0" w:color="auto"/>
        <w:bottom w:val="none" w:sz="0" w:space="0" w:color="auto"/>
        <w:right w:val="none" w:sz="0" w:space="0" w:color="auto"/>
      </w:divBdr>
    </w:div>
    <w:div w:id="1639072905">
      <w:bodyDiv w:val="1"/>
      <w:marLeft w:val="0"/>
      <w:marRight w:val="0"/>
      <w:marTop w:val="0"/>
      <w:marBottom w:val="0"/>
      <w:divBdr>
        <w:top w:val="none" w:sz="0" w:space="0" w:color="auto"/>
        <w:left w:val="none" w:sz="0" w:space="0" w:color="auto"/>
        <w:bottom w:val="none" w:sz="0" w:space="0" w:color="auto"/>
        <w:right w:val="none" w:sz="0" w:space="0" w:color="auto"/>
      </w:divBdr>
    </w:div>
    <w:div w:id="1649898289">
      <w:bodyDiv w:val="1"/>
      <w:marLeft w:val="0"/>
      <w:marRight w:val="0"/>
      <w:marTop w:val="0"/>
      <w:marBottom w:val="0"/>
      <w:divBdr>
        <w:top w:val="none" w:sz="0" w:space="0" w:color="auto"/>
        <w:left w:val="none" w:sz="0" w:space="0" w:color="auto"/>
        <w:bottom w:val="none" w:sz="0" w:space="0" w:color="auto"/>
        <w:right w:val="none" w:sz="0" w:space="0" w:color="auto"/>
      </w:divBdr>
    </w:div>
    <w:div w:id="1654522901">
      <w:bodyDiv w:val="1"/>
      <w:marLeft w:val="0"/>
      <w:marRight w:val="0"/>
      <w:marTop w:val="0"/>
      <w:marBottom w:val="0"/>
      <w:divBdr>
        <w:top w:val="none" w:sz="0" w:space="0" w:color="auto"/>
        <w:left w:val="none" w:sz="0" w:space="0" w:color="auto"/>
        <w:bottom w:val="none" w:sz="0" w:space="0" w:color="auto"/>
        <w:right w:val="none" w:sz="0" w:space="0" w:color="auto"/>
      </w:divBdr>
    </w:div>
    <w:div w:id="1660764799">
      <w:bodyDiv w:val="1"/>
      <w:marLeft w:val="0"/>
      <w:marRight w:val="0"/>
      <w:marTop w:val="0"/>
      <w:marBottom w:val="0"/>
      <w:divBdr>
        <w:top w:val="none" w:sz="0" w:space="0" w:color="auto"/>
        <w:left w:val="none" w:sz="0" w:space="0" w:color="auto"/>
        <w:bottom w:val="none" w:sz="0" w:space="0" w:color="auto"/>
        <w:right w:val="none" w:sz="0" w:space="0" w:color="auto"/>
      </w:divBdr>
    </w:div>
    <w:div w:id="1679426744">
      <w:bodyDiv w:val="1"/>
      <w:marLeft w:val="0"/>
      <w:marRight w:val="0"/>
      <w:marTop w:val="0"/>
      <w:marBottom w:val="0"/>
      <w:divBdr>
        <w:top w:val="none" w:sz="0" w:space="0" w:color="auto"/>
        <w:left w:val="none" w:sz="0" w:space="0" w:color="auto"/>
        <w:bottom w:val="none" w:sz="0" w:space="0" w:color="auto"/>
        <w:right w:val="none" w:sz="0" w:space="0" w:color="auto"/>
      </w:divBdr>
    </w:div>
    <w:div w:id="1770077430">
      <w:bodyDiv w:val="1"/>
      <w:marLeft w:val="0"/>
      <w:marRight w:val="0"/>
      <w:marTop w:val="0"/>
      <w:marBottom w:val="0"/>
      <w:divBdr>
        <w:top w:val="none" w:sz="0" w:space="0" w:color="auto"/>
        <w:left w:val="none" w:sz="0" w:space="0" w:color="auto"/>
        <w:bottom w:val="none" w:sz="0" w:space="0" w:color="auto"/>
        <w:right w:val="none" w:sz="0" w:space="0" w:color="auto"/>
      </w:divBdr>
    </w:div>
    <w:div w:id="1781025461">
      <w:bodyDiv w:val="1"/>
      <w:marLeft w:val="0"/>
      <w:marRight w:val="0"/>
      <w:marTop w:val="0"/>
      <w:marBottom w:val="0"/>
      <w:divBdr>
        <w:top w:val="none" w:sz="0" w:space="0" w:color="auto"/>
        <w:left w:val="none" w:sz="0" w:space="0" w:color="auto"/>
        <w:bottom w:val="none" w:sz="0" w:space="0" w:color="auto"/>
        <w:right w:val="none" w:sz="0" w:space="0" w:color="auto"/>
      </w:divBdr>
    </w:div>
    <w:div w:id="1792900078">
      <w:bodyDiv w:val="1"/>
      <w:marLeft w:val="0"/>
      <w:marRight w:val="0"/>
      <w:marTop w:val="0"/>
      <w:marBottom w:val="0"/>
      <w:divBdr>
        <w:top w:val="none" w:sz="0" w:space="0" w:color="auto"/>
        <w:left w:val="none" w:sz="0" w:space="0" w:color="auto"/>
        <w:bottom w:val="none" w:sz="0" w:space="0" w:color="auto"/>
        <w:right w:val="none" w:sz="0" w:space="0" w:color="auto"/>
      </w:divBdr>
    </w:div>
    <w:div w:id="1808888403">
      <w:bodyDiv w:val="1"/>
      <w:marLeft w:val="0"/>
      <w:marRight w:val="0"/>
      <w:marTop w:val="0"/>
      <w:marBottom w:val="0"/>
      <w:divBdr>
        <w:top w:val="none" w:sz="0" w:space="0" w:color="auto"/>
        <w:left w:val="none" w:sz="0" w:space="0" w:color="auto"/>
        <w:bottom w:val="none" w:sz="0" w:space="0" w:color="auto"/>
        <w:right w:val="none" w:sz="0" w:space="0" w:color="auto"/>
      </w:divBdr>
    </w:div>
    <w:div w:id="1830630838">
      <w:bodyDiv w:val="1"/>
      <w:marLeft w:val="0"/>
      <w:marRight w:val="0"/>
      <w:marTop w:val="0"/>
      <w:marBottom w:val="0"/>
      <w:divBdr>
        <w:top w:val="none" w:sz="0" w:space="0" w:color="auto"/>
        <w:left w:val="none" w:sz="0" w:space="0" w:color="auto"/>
        <w:bottom w:val="none" w:sz="0" w:space="0" w:color="auto"/>
        <w:right w:val="none" w:sz="0" w:space="0" w:color="auto"/>
      </w:divBdr>
    </w:div>
    <w:div w:id="1838686114">
      <w:bodyDiv w:val="1"/>
      <w:marLeft w:val="0"/>
      <w:marRight w:val="0"/>
      <w:marTop w:val="0"/>
      <w:marBottom w:val="0"/>
      <w:divBdr>
        <w:top w:val="none" w:sz="0" w:space="0" w:color="auto"/>
        <w:left w:val="none" w:sz="0" w:space="0" w:color="auto"/>
        <w:bottom w:val="none" w:sz="0" w:space="0" w:color="auto"/>
        <w:right w:val="none" w:sz="0" w:space="0" w:color="auto"/>
      </w:divBdr>
    </w:div>
    <w:div w:id="1856994337">
      <w:bodyDiv w:val="1"/>
      <w:marLeft w:val="0"/>
      <w:marRight w:val="0"/>
      <w:marTop w:val="0"/>
      <w:marBottom w:val="0"/>
      <w:divBdr>
        <w:top w:val="none" w:sz="0" w:space="0" w:color="auto"/>
        <w:left w:val="none" w:sz="0" w:space="0" w:color="auto"/>
        <w:bottom w:val="none" w:sz="0" w:space="0" w:color="auto"/>
        <w:right w:val="none" w:sz="0" w:space="0" w:color="auto"/>
      </w:divBdr>
    </w:div>
    <w:div w:id="1864203532">
      <w:bodyDiv w:val="1"/>
      <w:marLeft w:val="0"/>
      <w:marRight w:val="0"/>
      <w:marTop w:val="0"/>
      <w:marBottom w:val="0"/>
      <w:divBdr>
        <w:top w:val="none" w:sz="0" w:space="0" w:color="auto"/>
        <w:left w:val="none" w:sz="0" w:space="0" w:color="auto"/>
        <w:bottom w:val="none" w:sz="0" w:space="0" w:color="auto"/>
        <w:right w:val="none" w:sz="0" w:space="0" w:color="auto"/>
      </w:divBdr>
    </w:div>
    <w:div w:id="1907568648">
      <w:bodyDiv w:val="1"/>
      <w:marLeft w:val="0"/>
      <w:marRight w:val="0"/>
      <w:marTop w:val="0"/>
      <w:marBottom w:val="0"/>
      <w:divBdr>
        <w:top w:val="none" w:sz="0" w:space="0" w:color="auto"/>
        <w:left w:val="none" w:sz="0" w:space="0" w:color="auto"/>
        <w:bottom w:val="none" w:sz="0" w:space="0" w:color="auto"/>
        <w:right w:val="none" w:sz="0" w:space="0" w:color="auto"/>
      </w:divBdr>
      <w:divsChild>
        <w:div w:id="1856651959">
          <w:marLeft w:val="0"/>
          <w:marRight w:val="0"/>
          <w:marTop w:val="0"/>
          <w:marBottom w:val="0"/>
          <w:divBdr>
            <w:top w:val="none" w:sz="0" w:space="0" w:color="auto"/>
            <w:left w:val="none" w:sz="0" w:space="0" w:color="auto"/>
            <w:bottom w:val="none" w:sz="0" w:space="0" w:color="auto"/>
            <w:right w:val="none" w:sz="0" w:space="0" w:color="auto"/>
          </w:divBdr>
          <w:divsChild>
            <w:div w:id="1232231256">
              <w:marLeft w:val="0"/>
              <w:marRight w:val="0"/>
              <w:marTop w:val="0"/>
              <w:marBottom w:val="0"/>
              <w:divBdr>
                <w:top w:val="none" w:sz="0" w:space="0" w:color="auto"/>
                <w:left w:val="none" w:sz="0" w:space="0" w:color="auto"/>
                <w:bottom w:val="none" w:sz="0" w:space="0" w:color="auto"/>
                <w:right w:val="none" w:sz="0" w:space="0" w:color="auto"/>
              </w:divBdr>
              <w:divsChild>
                <w:div w:id="106799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713527">
      <w:bodyDiv w:val="1"/>
      <w:marLeft w:val="0"/>
      <w:marRight w:val="0"/>
      <w:marTop w:val="0"/>
      <w:marBottom w:val="0"/>
      <w:divBdr>
        <w:top w:val="none" w:sz="0" w:space="0" w:color="auto"/>
        <w:left w:val="none" w:sz="0" w:space="0" w:color="auto"/>
        <w:bottom w:val="none" w:sz="0" w:space="0" w:color="auto"/>
        <w:right w:val="none" w:sz="0" w:space="0" w:color="auto"/>
      </w:divBdr>
    </w:div>
    <w:div w:id="1926916031">
      <w:bodyDiv w:val="1"/>
      <w:marLeft w:val="0"/>
      <w:marRight w:val="0"/>
      <w:marTop w:val="0"/>
      <w:marBottom w:val="0"/>
      <w:divBdr>
        <w:top w:val="none" w:sz="0" w:space="0" w:color="auto"/>
        <w:left w:val="none" w:sz="0" w:space="0" w:color="auto"/>
        <w:bottom w:val="none" w:sz="0" w:space="0" w:color="auto"/>
        <w:right w:val="none" w:sz="0" w:space="0" w:color="auto"/>
      </w:divBdr>
    </w:div>
    <w:div w:id="1940982834">
      <w:bodyDiv w:val="1"/>
      <w:marLeft w:val="0"/>
      <w:marRight w:val="0"/>
      <w:marTop w:val="0"/>
      <w:marBottom w:val="0"/>
      <w:divBdr>
        <w:top w:val="none" w:sz="0" w:space="0" w:color="auto"/>
        <w:left w:val="none" w:sz="0" w:space="0" w:color="auto"/>
        <w:bottom w:val="none" w:sz="0" w:space="0" w:color="auto"/>
        <w:right w:val="none" w:sz="0" w:space="0" w:color="auto"/>
      </w:divBdr>
    </w:div>
    <w:div w:id="1964578008">
      <w:bodyDiv w:val="1"/>
      <w:marLeft w:val="0"/>
      <w:marRight w:val="0"/>
      <w:marTop w:val="0"/>
      <w:marBottom w:val="0"/>
      <w:divBdr>
        <w:top w:val="none" w:sz="0" w:space="0" w:color="auto"/>
        <w:left w:val="none" w:sz="0" w:space="0" w:color="auto"/>
        <w:bottom w:val="none" w:sz="0" w:space="0" w:color="auto"/>
        <w:right w:val="none" w:sz="0" w:space="0" w:color="auto"/>
      </w:divBdr>
    </w:div>
    <w:div w:id="2004965474">
      <w:bodyDiv w:val="1"/>
      <w:marLeft w:val="0"/>
      <w:marRight w:val="0"/>
      <w:marTop w:val="0"/>
      <w:marBottom w:val="0"/>
      <w:divBdr>
        <w:top w:val="none" w:sz="0" w:space="0" w:color="auto"/>
        <w:left w:val="none" w:sz="0" w:space="0" w:color="auto"/>
        <w:bottom w:val="none" w:sz="0" w:space="0" w:color="auto"/>
        <w:right w:val="none" w:sz="0" w:space="0" w:color="auto"/>
      </w:divBdr>
    </w:div>
    <w:div w:id="2021732484">
      <w:bodyDiv w:val="1"/>
      <w:marLeft w:val="0"/>
      <w:marRight w:val="0"/>
      <w:marTop w:val="0"/>
      <w:marBottom w:val="0"/>
      <w:divBdr>
        <w:top w:val="none" w:sz="0" w:space="0" w:color="auto"/>
        <w:left w:val="none" w:sz="0" w:space="0" w:color="auto"/>
        <w:bottom w:val="none" w:sz="0" w:space="0" w:color="auto"/>
        <w:right w:val="none" w:sz="0" w:space="0" w:color="auto"/>
      </w:divBdr>
    </w:div>
    <w:div w:id="2056196280">
      <w:bodyDiv w:val="1"/>
      <w:marLeft w:val="0"/>
      <w:marRight w:val="0"/>
      <w:marTop w:val="0"/>
      <w:marBottom w:val="0"/>
      <w:divBdr>
        <w:top w:val="none" w:sz="0" w:space="0" w:color="auto"/>
        <w:left w:val="none" w:sz="0" w:space="0" w:color="auto"/>
        <w:bottom w:val="none" w:sz="0" w:space="0" w:color="auto"/>
        <w:right w:val="none" w:sz="0" w:space="0" w:color="auto"/>
      </w:divBdr>
    </w:div>
    <w:div w:id="2067295529">
      <w:bodyDiv w:val="1"/>
      <w:marLeft w:val="0"/>
      <w:marRight w:val="0"/>
      <w:marTop w:val="0"/>
      <w:marBottom w:val="0"/>
      <w:divBdr>
        <w:top w:val="none" w:sz="0" w:space="0" w:color="auto"/>
        <w:left w:val="none" w:sz="0" w:space="0" w:color="auto"/>
        <w:bottom w:val="none" w:sz="0" w:space="0" w:color="auto"/>
        <w:right w:val="none" w:sz="0" w:space="0" w:color="auto"/>
      </w:divBdr>
    </w:div>
    <w:div w:id="2086220325">
      <w:bodyDiv w:val="1"/>
      <w:marLeft w:val="0"/>
      <w:marRight w:val="0"/>
      <w:marTop w:val="0"/>
      <w:marBottom w:val="0"/>
      <w:divBdr>
        <w:top w:val="none" w:sz="0" w:space="0" w:color="auto"/>
        <w:left w:val="none" w:sz="0" w:space="0" w:color="auto"/>
        <w:bottom w:val="none" w:sz="0" w:space="0" w:color="auto"/>
        <w:right w:val="none" w:sz="0" w:space="0" w:color="auto"/>
      </w:divBdr>
    </w:div>
    <w:div w:id="2097748709">
      <w:bodyDiv w:val="1"/>
      <w:marLeft w:val="0"/>
      <w:marRight w:val="0"/>
      <w:marTop w:val="0"/>
      <w:marBottom w:val="0"/>
      <w:divBdr>
        <w:top w:val="none" w:sz="0" w:space="0" w:color="auto"/>
        <w:left w:val="none" w:sz="0" w:space="0" w:color="auto"/>
        <w:bottom w:val="none" w:sz="0" w:space="0" w:color="auto"/>
        <w:right w:val="none" w:sz="0" w:space="0" w:color="auto"/>
      </w:divBdr>
    </w:div>
    <w:div w:id="211401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8F832-400E-491B-9380-956523004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1978</TotalTime>
  <Pages>12</Pages>
  <Words>4101</Words>
  <Characters>27705</Characters>
  <Application>Microsoft Office Word</Application>
  <DocSecurity>0</DocSecurity>
  <Lines>230</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Patrycja Papina</cp:lastModifiedBy>
  <cp:revision>51</cp:revision>
  <cp:lastPrinted>2026-02-16T11:12:00Z</cp:lastPrinted>
  <dcterms:created xsi:type="dcterms:W3CDTF">2025-11-26T10:50:00Z</dcterms:created>
  <dcterms:modified xsi:type="dcterms:W3CDTF">2026-03-09T10:37:00Z</dcterms:modified>
</cp:coreProperties>
</file>